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2BE4F" w14:textId="38F95B7F" w:rsidR="008B6205" w:rsidRDefault="008B6205" w:rsidP="008B6205">
      <w:pPr>
        <w:rPr>
          <w:rFonts w:cstheme="minorHAnsi"/>
          <w:sz w:val="26"/>
          <w:szCs w:val="28"/>
        </w:rPr>
      </w:pPr>
      <w:r w:rsidRPr="00F12F28">
        <w:rPr>
          <w:rFonts w:ascii="CCW Cursive Writing 22" w:hAnsi="CCW Cursive Writing 22" w:cstheme="minorHAnsi"/>
          <w:noProof/>
          <w:sz w:val="26"/>
          <w:szCs w:val="28"/>
          <w:lang w:eastAsia="en-GB"/>
        </w:rPr>
        <w:drawing>
          <wp:anchor distT="0" distB="0" distL="114300" distR="114300" simplePos="0" relativeHeight="251659264" behindDoc="0" locked="0" layoutInCell="1" allowOverlap="1" wp14:anchorId="533F2DF8" wp14:editId="20AB62E4">
            <wp:simplePos x="0" y="0"/>
            <wp:positionH relativeFrom="margin">
              <wp:posOffset>1788160</wp:posOffset>
            </wp:positionH>
            <wp:positionV relativeFrom="paragraph">
              <wp:posOffset>-661035</wp:posOffset>
            </wp:positionV>
            <wp:extent cx="2022599" cy="962025"/>
            <wp:effectExtent l="0" t="0" r="0" b="0"/>
            <wp:wrapNone/>
            <wp:docPr id="19" name="Picture 19" descr="C:\Users\syuser\AppData\Local\Microsoft\Windows\Temporary Internet Files\Content.Word\Gra&amp;Mis300d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yuser\AppData\Local\Microsoft\Windows\Temporary Internet Files\Content.Word\Gra&amp;Mis300dpi[1].jpg"/>
                    <pic:cNvPicPr>
                      <a:picLocks noChangeAspect="1" noChangeArrowheads="1"/>
                    </pic:cNvPicPr>
                  </pic:nvPicPr>
                  <pic:blipFill>
                    <a:blip r:embed="rId8"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2022599"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90AFA6" w14:textId="75DBDC87" w:rsidR="00DF67E1" w:rsidRDefault="00FC6BE5" w:rsidP="00FC6BE5">
      <w:pPr>
        <w:jc w:val="center"/>
        <w:rPr>
          <w:rFonts w:cstheme="minorHAnsi"/>
          <w:sz w:val="26"/>
          <w:szCs w:val="28"/>
        </w:rPr>
      </w:pPr>
      <w:r w:rsidRPr="00F12F28">
        <w:rPr>
          <w:rFonts w:cstheme="minorHAnsi"/>
          <w:sz w:val="26"/>
          <w:szCs w:val="28"/>
        </w:rPr>
        <w:t>Knowledge Organiser</w:t>
      </w:r>
    </w:p>
    <w:tbl>
      <w:tblPr>
        <w:tblStyle w:val="TableGrid"/>
        <w:tblW w:w="10206" w:type="dxa"/>
        <w:jc w:val="center"/>
        <w:tblLook w:val="04A0" w:firstRow="1" w:lastRow="0" w:firstColumn="1" w:lastColumn="0" w:noHBand="0" w:noVBand="1"/>
      </w:tblPr>
      <w:tblGrid>
        <w:gridCol w:w="2394"/>
        <w:gridCol w:w="3448"/>
        <w:gridCol w:w="4364"/>
      </w:tblGrid>
      <w:tr w:rsidR="00FC6BE5" w:rsidRPr="00F12F28" w14:paraId="028E27C5" w14:textId="77777777" w:rsidTr="00E03618">
        <w:trPr>
          <w:trHeight w:val="65"/>
          <w:jc w:val="center"/>
        </w:trPr>
        <w:tc>
          <w:tcPr>
            <w:tcW w:w="2394" w:type="dxa"/>
            <w:shd w:val="clear" w:color="auto" w:fill="9CC2E5" w:themeFill="accent1" w:themeFillTint="99"/>
          </w:tcPr>
          <w:p w14:paraId="03AF37B8" w14:textId="79A615D9" w:rsidR="00FC6BE5" w:rsidRPr="00587E60" w:rsidRDefault="00FC6BE5" w:rsidP="00B51D3E">
            <w:pPr>
              <w:jc w:val="center"/>
              <w:rPr>
                <w:rFonts w:cstheme="minorHAnsi"/>
                <w:b/>
                <w:noProof/>
                <w:sz w:val="20"/>
                <w:lang w:eastAsia="en-GB"/>
              </w:rPr>
            </w:pPr>
            <w:r w:rsidRPr="00587E60">
              <w:rPr>
                <w:rFonts w:cstheme="minorHAnsi"/>
                <w:b/>
                <w:noProof/>
                <w:sz w:val="20"/>
                <w:lang w:eastAsia="en-GB"/>
              </w:rPr>
              <w:t>Year Group</w:t>
            </w:r>
          </w:p>
        </w:tc>
        <w:tc>
          <w:tcPr>
            <w:tcW w:w="3448" w:type="dxa"/>
            <w:shd w:val="clear" w:color="auto" w:fill="9CC2E5" w:themeFill="accent1" w:themeFillTint="99"/>
          </w:tcPr>
          <w:p w14:paraId="73F93B1A" w14:textId="44CF08BF" w:rsidR="00FC6BE5" w:rsidRPr="00587E60" w:rsidRDefault="00FC6BE5" w:rsidP="00B51D3E">
            <w:pPr>
              <w:jc w:val="center"/>
              <w:rPr>
                <w:rFonts w:cstheme="minorHAnsi"/>
                <w:b/>
                <w:noProof/>
                <w:sz w:val="20"/>
                <w:lang w:eastAsia="en-GB"/>
              </w:rPr>
            </w:pPr>
            <w:r w:rsidRPr="00587E60">
              <w:rPr>
                <w:rFonts w:cstheme="minorHAnsi"/>
                <w:b/>
                <w:noProof/>
                <w:sz w:val="20"/>
                <w:lang w:eastAsia="en-GB"/>
              </w:rPr>
              <w:t>Subject</w:t>
            </w:r>
          </w:p>
        </w:tc>
        <w:tc>
          <w:tcPr>
            <w:tcW w:w="4364" w:type="dxa"/>
            <w:shd w:val="clear" w:color="auto" w:fill="9CC2E5" w:themeFill="accent1" w:themeFillTint="99"/>
          </w:tcPr>
          <w:p w14:paraId="3B5D3A30" w14:textId="77777777" w:rsidR="00FC6BE5" w:rsidRPr="00587E60" w:rsidRDefault="00FC6BE5" w:rsidP="00B51D3E">
            <w:pPr>
              <w:jc w:val="center"/>
              <w:rPr>
                <w:rFonts w:cstheme="minorHAnsi"/>
                <w:b/>
                <w:noProof/>
                <w:sz w:val="20"/>
                <w:lang w:eastAsia="en-GB"/>
              </w:rPr>
            </w:pPr>
            <w:r w:rsidRPr="00587E60">
              <w:rPr>
                <w:rFonts w:cstheme="minorHAnsi"/>
                <w:b/>
                <w:noProof/>
                <w:sz w:val="20"/>
                <w:lang w:eastAsia="en-GB"/>
              </w:rPr>
              <w:t>Topic</w:t>
            </w:r>
          </w:p>
        </w:tc>
      </w:tr>
      <w:tr w:rsidR="00F0019E" w:rsidRPr="00F12F28" w14:paraId="7BEA069E" w14:textId="77777777" w:rsidTr="00E03618">
        <w:trPr>
          <w:trHeight w:val="237"/>
          <w:jc w:val="center"/>
        </w:trPr>
        <w:tc>
          <w:tcPr>
            <w:tcW w:w="2394" w:type="dxa"/>
          </w:tcPr>
          <w:p w14:paraId="22986C5C" w14:textId="0CEA4753" w:rsidR="00F0019E" w:rsidRPr="00587E60" w:rsidRDefault="00593136" w:rsidP="00F0019E">
            <w:pPr>
              <w:tabs>
                <w:tab w:val="center" w:pos="714"/>
              </w:tabs>
              <w:jc w:val="center"/>
              <w:rPr>
                <w:rFonts w:cstheme="minorHAnsi"/>
                <w:noProof/>
                <w:sz w:val="20"/>
                <w:lang w:eastAsia="en-GB"/>
              </w:rPr>
            </w:pPr>
            <w:r w:rsidRPr="00587E60">
              <w:rPr>
                <w:rFonts w:cstheme="minorHAnsi"/>
                <w:noProof/>
                <w:sz w:val="20"/>
                <w:lang w:eastAsia="en-GB"/>
              </w:rPr>
              <w:t>2</w:t>
            </w:r>
          </w:p>
        </w:tc>
        <w:tc>
          <w:tcPr>
            <w:tcW w:w="3448" w:type="dxa"/>
          </w:tcPr>
          <w:p w14:paraId="4C81DD51" w14:textId="25E97D4A" w:rsidR="00F0019E" w:rsidRPr="00587E60" w:rsidRDefault="00593136" w:rsidP="00F0019E">
            <w:pPr>
              <w:jc w:val="center"/>
              <w:rPr>
                <w:rFonts w:cstheme="minorHAnsi"/>
                <w:noProof/>
                <w:sz w:val="20"/>
                <w:lang w:eastAsia="en-GB"/>
              </w:rPr>
            </w:pPr>
            <w:r w:rsidRPr="00587E60">
              <w:rPr>
                <w:sz w:val="20"/>
              </w:rPr>
              <w:t>History</w:t>
            </w:r>
          </w:p>
        </w:tc>
        <w:tc>
          <w:tcPr>
            <w:tcW w:w="4364" w:type="dxa"/>
          </w:tcPr>
          <w:p w14:paraId="2D143961" w14:textId="2B26ECC3" w:rsidR="00F0019E" w:rsidRPr="00587E60" w:rsidRDefault="00593136" w:rsidP="00F0019E">
            <w:pPr>
              <w:jc w:val="center"/>
              <w:rPr>
                <w:rFonts w:cstheme="minorHAnsi"/>
                <w:noProof/>
                <w:sz w:val="20"/>
                <w:lang w:eastAsia="en-GB"/>
              </w:rPr>
            </w:pPr>
            <w:r w:rsidRPr="00587E60">
              <w:rPr>
                <w:sz w:val="20"/>
              </w:rPr>
              <w:t>Past and Present</w:t>
            </w:r>
          </w:p>
        </w:tc>
      </w:tr>
    </w:tbl>
    <w:tbl>
      <w:tblPr>
        <w:tblStyle w:val="TableGrid"/>
        <w:tblpPr w:leftFromText="180" w:rightFromText="180" w:vertAnchor="text" w:horzAnchor="margin" w:tblpXSpec="center" w:tblpY="215"/>
        <w:tblW w:w="10348" w:type="dxa"/>
        <w:tblLook w:val="04A0" w:firstRow="1" w:lastRow="0" w:firstColumn="1" w:lastColumn="0" w:noHBand="0" w:noVBand="1"/>
      </w:tblPr>
      <w:tblGrid>
        <w:gridCol w:w="10348"/>
      </w:tblGrid>
      <w:tr w:rsidR="00FC6BE5" w:rsidRPr="00F12F28" w14:paraId="713DD820" w14:textId="77777777" w:rsidTr="009028FE">
        <w:tc>
          <w:tcPr>
            <w:tcW w:w="10348" w:type="dxa"/>
            <w:shd w:val="clear" w:color="auto" w:fill="9CC2E5" w:themeFill="accent1" w:themeFillTint="99"/>
          </w:tcPr>
          <w:p w14:paraId="5C0CC712" w14:textId="463BAF37" w:rsidR="00FC6BE5" w:rsidRPr="00F12F28" w:rsidRDefault="00FC6BE5" w:rsidP="00F0019E">
            <w:pPr>
              <w:jc w:val="center"/>
              <w:rPr>
                <w:rFonts w:cstheme="minorHAnsi"/>
                <w:b/>
                <w:noProof/>
                <w:sz w:val="26"/>
                <w:szCs w:val="24"/>
                <w:lang w:eastAsia="en-GB"/>
              </w:rPr>
            </w:pPr>
            <w:r w:rsidRPr="00F12F28">
              <w:rPr>
                <w:rFonts w:cstheme="minorHAnsi"/>
                <w:b/>
                <w:noProof/>
                <w:sz w:val="26"/>
                <w:szCs w:val="24"/>
                <w:lang w:eastAsia="en-GB"/>
              </w:rPr>
              <w:t>The Big Picture</w:t>
            </w:r>
          </w:p>
        </w:tc>
      </w:tr>
      <w:tr w:rsidR="001569EC" w:rsidRPr="00F12F28" w14:paraId="4C8467F1" w14:textId="77777777" w:rsidTr="00944362">
        <w:trPr>
          <w:trHeight w:val="1103"/>
        </w:trPr>
        <w:tc>
          <w:tcPr>
            <w:tcW w:w="10348" w:type="dxa"/>
          </w:tcPr>
          <w:p w14:paraId="6C99349D" w14:textId="69FD827E" w:rsidR="001569EC" w:rsidRPr="00587E60" w:rsidRDefault="001569EC" w:rsidP="00587E60">
            <w:pPr>
              <w:widowControl w:val="0"/>
              <w:pBdr>
                <w:top w:val="nil"/>
                <w:left w:val="nil"/>
                <w:bottom w:val="nil"/>
                <w:right w:val="nil"/>
                <w:between w:val="nil"/>
              </w:pBdr>
              <w:spacing w:line="243" w:lineRule="auto"/>
              <w:ind w:right="292"/>
              <w:jc w:val="both"/>
              <w:rPr>
                <w:color w:val="000000"/>
                <w:sz w:val="24"/>
                <w:szCs w:val="24"/>
              </w:rPr>
            </w:pPr>
            <w:r w:rsidRPr="00587E60">
              <w:rPr>
                <w:rFonts w:cstheme="minorHAnsi"/>
                <w:noProof/>
                <w:sz w:val="24"/>
                <w:szCs w:val="24"/>
              </w:rPr>
              <w:t xml:space="preserve">In Autumn 1, children will learning about the past living memory and significant people and its events that have taken place in the past and compare it to the present. We will focus on Mary Seacole and Florence Nightingale, where they come from and where they went. We will also discuss The Great Plague. </w:t>
            </w:r>
          </w:p>
        </w:tc>
      </w:tr>
      <w:tr w:rsidR="001569EC" w:rsidRPr="00F12F28" w14:paraId="6C647573" w14:textId="77777777" w:rsidTr="009028FE">
        <w:tc>
          <w:tcPr>
            <w:tcW w:w="10348" w:type="dxa"/>
            <w:shd w:val="clear" w:color="auto" w:fill="9CC2E5" w:themeFill="accent1" w:themeFillTint="99"/>
          </w:tcPr>
          <w:p w14:paraId="0E945A9A" w14:textId="49AF3532" w:rsidR="001569EC" w:rsidRPr="00E03618" w:rsidRDefault="001569EC" w:rsidP="001569EC">
            <w:pPr>
              <w:jc w:val="center"/>
              <w:rPr>
                <w:rFonts w:cstheme="minorHAnsi"/>
                <w:b/>
                <w:sz w:val="20"/>
              </w:rPr>
            </w:pPr>
            <w:r w:rsidRPr="00E03618">
              <w:rPr>
                <w:rFonts w:cstheme="minorHAnsi"/>
                <w:b/>
                <w:sz w:val="28"/>
              </w:rPr>
              <w:t>Enquiry questions</w:t>
            </w:r>
          </w:p>
        </w:tc>
      </w:tr>
      <w:tr w:rsidR="001569EC" w:rsidRPr="00F12F28" w14:paraId="0BA433D8" w14:textId="77777777" w:rsidTr="009028FE">
        <w:tc>
          <w:tcPr>
            <w:tcW w:w="10348" w:type="dxa"/>
            <w:shd w:val="clear" w:color="auto" w:fill="9CC2E5" w:themeFill="accent1" w:themeFillTint="99"/>
          </w:tcPr>
          <w:p w14:paraId="3489202D" w14:textId="0DE773B7" w:rsidR="001569EC" w:rsidRPr="001569EC" w:rsidRDefault="001569EC" w:rsidP="001569EC">
            <w:pPr>
              <w:jc w:val="center"/>
              <w:rPr>
                <w:rFonts w:cstheme="minorHAnsi"/>
                <w:b/>
                <w:sz w:val="28"/>
                <w:szCs w:val="28"/>
              </w:rPr>
            </w:pPr>
            <w:r w:rsidRPr="001569EC">
              <w:rPr>
                <w:rFonts w:ascii="Times New Roman" w:hAnsi="Times New Roman" w:cs="Times New Roman"/>
                <w:sz w:val="28"/>
                <w:szCs w:val="28"/>
              </w:rPr>
              <w:t xml:space="preserve">Have you heard of the word history? </w:t>
            </w:r>
          </w:p>
        </w:tc>
      </w:tr>
      <w:tr w:rsidR="001569EC" w:rsidRPr="00F12F28" w14:paraId="2C8DA8C7" w14:textId="77777777" w:rsidTr="009028FE">
        <w:tc>
          <w:tcPr>
            <w:tcW w:w="10348" w:type="dxa"/>
            <w:shd w:val="clear" w:color="auto" w:fill="9CC2E5" w:themeFill="accent1" w:themeFillTint="99"/>
          </w:tcPr>
          <w:p w14:paraId="171C1CE8" w14:textId="034EFA4B" w:rsidR="001569EC" w:rsidRPr="001569EC" w:rsidRDefault="001569EC" w:rsidP="001569EC">
            <w:pPr>
              <w:jc w:val="center"/>
              <w:rPr>
                <w:rFonts w:cstheme="minorHAnsi"/>
                <w:b/>
                <w:sz w:val="28"/>
                <w:szCs w:val="28"/>
              </w:rPr>
            </w:pPr>
            <w:r w:rsidRPr="001569EC">
              <w:rPr>
                <w:rFonts w:ascii="Times New Roman" w:hAnsi="Times New Roman" w:cs="Times New Roman"/>
                <w:color w:val="000000"/>
                <w:sz w:val="28"/>
                <w:szCs w:val="28"/>
              </w:rPr>
              <w:t>Who is a significant person?</w:t>
            </w:r>
          </w:p>
        </w:tc>
      </w:tr>
      <w:tr w:rsidR="001569EC" w:rsidRPr="00F12F28" w14:paraId="4ABFFBF9" w14:textId="77777777" w:rsidTr="009028FE">
        <w:tc>
          <w:tcPr>
            <w:tcW w:w="10348" w:type="dxa"/>
            <w:shd w:val="clear" w:color="auto" w:fill="9CC2E5" w:themeFill="accent1" w:themeFillTint="99"/>
          </w:tcPr>
          <w:p w14:paraId="371C10DF" w14:textId="07E4B550" w:rsidR="001569EC" w:rsidRPr="001569EC" w:rsidRDefault="001569EC" w:rsidP="001569EC">
            <w:pPr>
              <w:jc w:val="center"/>
              <w:rPr>
                <w:rFonts w:cstheme="minorHAnsi"/>
                <w:b/>
                <w:sz w:val="28"/>
                <w:szCs w:val="28"/>
              </w:rPr>
            </w:pPr>
            <w:r w:rsidRPr="001569EC">
              <w:rPr>
                <w:rFonts w:ascii="Times New Roman" w:eastAsia="Times New Roman" w:hAnsi="Times New Roman" w:cs="Times New Roman"/>
                <w:sz w:val="28"/>
                <w:szCs w:val="28"/>
              </w:rPr>
              <w:t>What does chronological order mean?</w:t>
            </w:r>
          </w:p>
        </w:tc>
      </w:tr>
      <w:tr w:rsidR="001569EC" w:rsidRPr="00F12F28" w14:paraId="7CEDF089" w14:textId="77777777" w:rsidTr="009028FE">
        <w:tc>
          <w:tcPr>
            <w:tcW w:w="10348" w:type="dxa"/>
            <w:shd w:val="clear" w:color="auto" w:fill="9CC2E5" w:themeFill="accent1" w:themeFillTint="99"/>
          </w:tcPr>
          <w:p w14:paraId="235E8A57" w14:textId="6C0C7C07" w:rsidR="001569EC" w:rsidRPr="001569EC" w:rsidRDefault="001569EC" w:rsidP="001569EC">
            <w:pPr>
              <w:jc w:val="center"/>
              <w:rPr>
                <w:rFonts w:cstheme="minorHAnsi"/>
                <w:b/>
                <w:sz w:val="28"/>
                <w:szCs w:val="28"/>
              </w:rPr>
            </w:pPr>
            <w:r w:rsidRPr="001569EC">
              <w:rPr>
                <w:rFonts w:ascii="Times New Roman" w:hAnsi="Times New Roman" w:cs="Times New Roman"/>
                <w:sz w:val="28"/>
                <w:szCs w:val="28"/>
              </w:rPr>
              <w:t>What is the job of a nurse?</w:t>
            </w:r>
          </w:p>
        </w:tc>
      </w:tr>
      <w:tr w:rsidR="001569EC" w:rsidRPr="00F12F28" w14:paraId="77E1DE1F" w14:textId="77777777" w:rsidTr="009028FE">
        <w:tc>
          <w:tcPr>
            <w:tcW w:w="10348" w:type="dxa"/>
            <w:shd w:val="clear" w:color="auto" w:fill="9CC2E5" w:themeFill="accent1" w:themeFillTint="99"/>
          </w:tcPr>
          <w:p w14:paraId="420C95F6" w14:textId="35FF11B2" w:rsidR="001569EC" w:rsidRPr="001569EC" w:rsidRDefault="001569EC" w:rsidP="001569EC">
            <w:pPr>
              <w:jc w:val="center"/>
              <w:rPr>
                <w:rFonts w:cstheme="minorHAnsi"/>
                <w:b/>
                <w:sz w:val="28"/>
                <w:szCs w:val="28"/>
              </w:rPr>
            </w:pPr>
            <w:r w:rsidRPr="001569EC">
              <w:rPr>
                <w:rFonts w:ascii="Times New Roman" w:eastAsia="Times New Roman" w:hAnsi="Times New Roman" w:cs="Times New Roman"/>
                <w:color w:val="000000"/>
                <w:sz w:val="28"/>
                <w:szCs w:val="28"/>
              </w:rPr>
              <w:t>Why was she refused work as a nurse?</w:t>
            </w:r>
          </w:p>
        </w:tc>
      </w:tr>
      <w:tr w:rsidR="001569EC" w:rsidRPr="00F12F28" w14:paraId="224FEFDE" w14:textId="77777777" w:rsidTr="009028FE">
        <w:tc>
          <w:tcPr>
            <w:tcW w:w="10348" w:type="dxa"/>
            <w:shd w:val="clear" w:color="auto" w:fill="9CC2E5" w:themeFill="accent1" w:themeFillTint="99"/>
          </w:tcPr>
          <w:p w14:paraId="12715ED6" w14:textId="15569948" w:rsidR="001569EC" w:rsidRPr="001569EC" w:rsidRDefault="001569EC" w:rsidP="001569EC">
            <w:pPr>
              <w:jc w:val="center"/>
              <w:rPr>
                <w:rFonts w:cstheme="minorHAnsi"/>
                <w:b/>
                <w:sz w:val="28"/>
                <w:szCs w:val="28"/>
              </w:rPr>
            </w:pPr>
            <w:r w:rsidRPr="001569EC">
              <w:rPr>
                <w:rFonts w:ascii="Times New Roman" w:hAnsi="Times New Roman" w:cs="Times New Roman"/>
                <w:sz w:val="28"/>
                <w:szCs w:val="28"/>
              </w:rPr>
              <w:t>Why are is similar and what is different about them?</w:t>
            </w:r>
          </w:p>
        </w:tc>
      </w:tr>
    </w:tbl>
    <w:p w14:paraId="0F9593CB" w14:textId="56A70DE4" w:rsidR="00446888" w:rsidRDefault="00446888" w:rsidP="00E45227">
      <w:pPr>
        <w:tabs>
          <w:tab w:val="left" w:pos="1695"/>
          <w:tab w:val="left" w:pos="3405"/>
        </w:tabs>
        <w:rPr>
          <w:rFonts w:cstheme="minorHAnsi"/>
          <w:sz w:val="26"/>
          <w:szCs w:val="28"/>
          <w:lang w:eastAsia="en-GB"/>
        </w:rPr>
      </w:pPr>
    </w:p>
    <w:tbl>
      <w:tblPr>
        <w:tblStyle w:val="TableGrid"/>
        <w:tblpPr w:leftFromText="180" w:rightFromText="180" w:vertAnchor="text" w:horzAnchor="margin" w:tblpXSpec="center" w:tblpY="215"/>
        <w:tblW w:w="10348" w:type="dxa"/>
        <w:tblLook w:val="04A0" w:firstRow="1" w:lastRow="0" w:firstColumn="1" w:lastColumn="0" w:noHBand="0" w:noVBand="1"/>
      </w:tblPr>
      <w:tblGrid>
        <w:gridCol w:w="10348"/>
      </w:tblGrid>
      <w:tr w:rsidR="00E03618" w:rsidRPr="00E03618" w14:paraId="0826ACD2" w14:textId="77777777" w:rsidTr="00762EBA">
        <w:tc>
          <w:tcPr>
            <w:tcW w:w="10348" w:type="dxa"/>
            <w:shd w:val="clear" w:color="auto" w:fill="9CC2E5" w:themeFill="accent1" w:themeFillTint="99"/>
          </w:tcPr>
          <w:p w14:paraId="20C0310E" w14:textId="437E3E4C" w:rsidR="00E03618" w:rsidRPr="00E03618" w:rsidRDefault="00E03618" w:rsidP="00E03618">
            <w:pPr>
              <w:jc w:val="center"/>
              <w:rPr>
                <w:rFonts w:cstheme="minorHAnsi"/>
                <w:b/>
                <w:noProof/>
                <w:sz w:val="24"/>
                <w:szCs w:val="28"/>
                <w:lang w:eastAsia="en-GB"/>
              </w:rPr>
            </w:pPr>
            <w:r w:rsidRPr="00E03618">
              <w:rPr>
                <w:rFonts w:cstheme="minorHAnsi"/>
                <w:b/>
                <w:noProof/>
                <w:sz w:val="28"/>
                <w:szCs w:val="28"/>
                <w:lang w:eastAsia="en-GB"/>
              </w:rPr>
              <w:t>Key Vocabulary</w:t>
            </w:r>
          </w:p>
        </w:tc>
      </w:tr>
      <w:tr w:rsidR="001569EC" w:rsidRPr="00E03618" w14:paraId="52A2BCD6" w14:textId="77777777" w:rsidTr="00762EBA">
        <w:tc>
          <w:tcPr>
            <w:tcW w:w="10348" w:type="dxa"/>
            <w:shd w:val="clear" w:color="auto" w:fill="9CC2E5" w:themeFill="accent1" w:themeFillTint="99"/>
          </w:tcPr>
          <w:p w14:paraId="4EC0B9BF" w14:textId="3635838D" w:rsidR="001569EC" w:rsidRPr="00E03618" w:rsidRDefault="001569EC" w:rsidP="001569EC">
            <w:pPr>
              <w:rPr>
                <w:rFonts w:cstheme="minorHAnsi"/>
                <w:noProof/>
                <w:sz w:val="24"/>
                <w:szCs w:val="28"/>
                <w:lang w:eastAsia="en-GB"/>
              </w:rPr>
            </w:pPr>
            <w:r>
              <w:rPr>
                <w:b/>
                <w:sz w:val="24"/>
                <w:szCs w:val="24"/>
              </w:rPr>
              <w:t xml:space="preserve">Past - </w:t>
            </w:r>
            <w:r w:rsidRPr="006618AB">
              <w:rPr>
                <w:rFonts w:ascii="Arial" w:hAnsi="Arial" w:cs="Arial"/>
                <w:color w:val="202124"/>
                <w:sz w:val="21"/>
                <w:szCs w:val="21"/>
                <w:shd w:val="clear" w:color="auto" w:fill="9CC2E5" w:themeFill="accent1" w:themeFillTint="99"/>
              </w:rPr>
              <w:t>gone by in time and no longer existing</w:t>
            </w:r>
          </w:p>
        </w:tc>
      </w:tr>
      <w:tr w:rsidR="001569EC" w:rsidRPr="00E03618" w14:paraId="7118D317" w14:textId="77777777" w:rsidTr="00762EBA">
        <w:tc>
          <w:tcPr>
            <w:tcW w:w="10348" w:type="dxa"/>
            <w:shd w:val="clear" w:color="auto" w:fill="9CC2E5" w:themeFill="accent1" w:themeFillTint="99"/>
          </w:tcPr>
          <w:p w14:paraId="48333F86" w14:textId="3E048A32" w:rsidR="001569EC" w:rsidRPr="00E03618" w:rsidRDefault="001569EC" w:rsidP="001569EC">
            <w:pPr>
              <w:rPr>
                <w:rFonts w:cstheme="minorHAnsi"/>
                <w:noProof/>
                <w:sz w:val="24"/>
                <w:szCs w:val="28"/>
                <w:lang w:eastAsia="en-GB"/>
              </w:rPr>
            </w:pPr>
            <w:r>
              <w:rPr>
                <w:b/>
                <w:noProof/>
                <w:sz w:val="24"/>
                <w:szCs w:val="24"/>
              </w:rPr>
              <w:t xml:space="preserve">Present - </w:t>
            </w:r>
            <w:r w:rsidRPr="006618AB">
              <w:rPr>
                <w:rFonts w:ascii="Arial" w:hAnsi="Arial" w:cs="Arial"/>
                <w:color w:val="202124"/>
                <w:sz w:val="21"/>
                <w:szCs w:val="21"/>
                <w:shd w:val="clear" w:color="auto" w:fill="9CC2E5" w:themeFill="accent1" w:themeFillTint="99"/>
              </w:rPr>
              <w:t>existing or occurring now.</w:t>
            </w:r>
          </w:p>
        </w:tc>
      </w:tr>
      <w:tr w:rsidR="001569EC" w:rsidRPr="00E03618" w14:paraId="6C01EF13" w14:textId="77777777" w:rsidTr="00762EBA">
        <w:tc>
          <w:tcPr>
            <w:tcW w:w="10348" w:type="dxa"/>
            <w:shd w:val="clear" w:color="auto" w:fill="9CC2E5" w:themeFill="accent1" w:themeFillTint="99"/>
          </w:tcPr>
          <w:p w14:paraId="60670A45" w14:textId="4F366F10" w:rsidR="001569EC" w:rsidRPr="00E03618" w:rsidRDefault="001569EC" w:rsidP="001569EC">
            <w:pPr>
              <w:rPr>
                <w:rFonts w:cstheme="minorHAnsi"/>
                <w:noProof/>
                <w:sz w:val="24"/>
                <w:szCs w:val="28"/>
                <w:lang w:eastAsia="en-GB"/>
              </w:rPr>
            </w:pPr>
            <w:r>
              <w:rPr>
                <w:b/>
                <w:noProof/>
                <w:sz w:val="24"/>
                <w:szCs w:val="24"/>
              </w:rPr>
              <w:t xml:space="preserve">Old - </w:t>
            </w:r>
            <w:r w:rsidRPr="006618AB">
              <w:rPr>
                <w:rFonts w:ascii="Arial" w:hAnsi="Arial" w:cs="Arial"/>
                <w:color w:val="202124"/>
                <w:sz w:val="21"/>
                <w:szCs w:val="21"/>
                <w:shd w:val="clear" w:color="auto" w:fill="9CC2E5" w:themeFill="accent1" w:themeFillTint="99"/>
              </w:rPr>
              <w:t>belonging to the past; former.</w:t>
            </w:r>
          </w:p>
        </w:tc>
      </w:tr>
      <w:tr w:rsidR="001569EC" w:rsidRPr="00E03618" w14:paraId="567BF411" w14:textId="77777777" w:rsidTr="00762EBA">
        <w:tc>
          <w:tcPr>
            <w:tcW w:w="10348" w:type="dxa"/>
            <w:shd w:val="clear" w:color="auto" w:fill="9CC2E5" w:themeFill="accent1" w:themeFillTint="99"/>
          </w:tcPr>
          <w:p w14:paraId="213DAF54" w14:textId="764F9CEA" w:rsidR="001569EC" w:rsidRPr="00E03618" w:rsidRDefault="001569EC" w:rsidP="001569EC">
            <w:pPr>
              <w:rPr>
                <w:rFonts w:cstheme="minorHAnsi"/>
                <w:noProof/>
                <w:sz w:val="24"/>
                <w:szCs w:val="28"/>
                <w:lang w:eastAsia="en-GB"/>
              </w:rPr>
            </w:pPr>
            <w:r>
              <w:rPr>
                <w:b/>
                <w:noProof/>
                <w:sz w:val="24"/>
                <w:szCs w:val="24"/>
              </w:rPr>
              <w:t xml:space="preserve">New - </w:t>
            </w:r>
            <w:r w:rsidRPr="006618AB">
              <w:rPr>
                <w:rFonts w:ascii="Arial" w:hAnsi="Arial" w:cs="Arial"/>
                <w:color w:val="202124"/>
                <w:sz w:val="21"/>
                <w:szCs w:val="21"/>
                <w:shd w:val="clear" w:color="auto" w:fill="9CC2E5" w:themeFill="accent1" w:themeFillTint="99"/>
              </w:rPr>
              <w:t>already existing but seen, experienced, or acquired recently or now for the first time.</w:t>
            </w:r>
          </w:p>
        </w:tc>
      </w:tr>
      <w:tr w:rsidR="001569EC" w:rsidRPr="00E03618" w14:paraId="3375FCA1" w14:textId="77777777" w:rsidTr="00762EBA">
        <w:tc>
          <w:tcPr>
            <w:tcW w:w="10348" w:type="dxa"/>
            <w:shd w:val="clear" w:color="auto" w:fill="9CC2E5" w:themeFill="accent1" w:themeFillTint="99"/>
          </w:tcPr>
          <w:p w14:paraId="6C4F261C" w14:textId="6743B09F" w:rsidR="001569EC" w:rsidRPr="00E03618" w:rsidRDefault="001569EC" w:rsidP="001569EC">
            <w:pPr>
              <w:rPr>
                <w:rFonts w:cstheme="minorHAnsi"/>
                <w:noProof/>
                <w:sz w:val="24"/>
                <w:szCs w:val="28"/>
                <w:lang w:eastAsia="en-GB"/>
              </w:rPr>
            </w:pPr>
            <w:r>
              <w:rPr>
                <w:b/>
                <w:noProof/>
                <w:sz w:val="24"/>
                <w:szCs w:val="24"/>
              </w:rPr>
              <w:t xml:space="preserve">Compare - </w:t>
            </w:r>
            <w:r w:rsidRPr="006618AB">
              <w:rPr>
                <w:rFonts w:ascii="Arial" w:hAnsi="Arial" w:cs="Arial"/>
                <w:color w:val="202124"/>
                <w:sz w:val="21"/>
                <w:szCs w:val="21"/>
                <w:shd w:val="clear" w:color="auto" w:fill="9CC2E5" w:themeFill="accent1" w:themeFillTint="99"/>
              </w:rPr>
              <w:t>estimate, measure, or note the similarity or dissimilarity between.</w:t>
            </w:r>
          </w:p>
        </w:tc>
      </w:tr>
      <w:tr w:rsidR="001569EC" w:rsidRPr="00E03618" w14:paraId="79A3E995" w14:textId="77777777" w:rsidTr="00762EBA">
        <w:tc>
          <w:tcPr>
            <w:tcW w:w="10348" w:type="dxa"/>
            <w:shd w:val="clear" w:color="auto" w:fill="9CC2E5" w:themeFill="accent1" w:themeFillTint="99"/>
          </w:tcPr>
          <w:p w14:paraId="50697B16" w14:textId="71B508F0" w:rsidR="001569EC" w:rsidRPr="00E03618" w:rsidRDefault="001569EC" w:rsidP="001569EC">
            <w:pPr>
              <w:rPr>
                <w:rFonts w:cstheme="minorHAnsi"/>
                <w:noProof/>
                <w:sz w:val="24"/>
                <w:szCs w:val="28"/>
                <w:lang w:eastAsia="en-GB"/>
              </w:rPr>
            </w:pPr>
            <w:r>
              <w:rPr>
                <w:b/>
                <w:noProof/>
                <w:sz w:val="24"/>
                <w:szCs w:val="24"/>
              </w:rPr>
              <w:t xml:space="preserve">Significant - </w:t>
            </w:r>
            <w:r w:rsidRPr="006618AB">
              <w:rPr>
                <w:rFonts w:ascii="Arial" w:hAnsi="Arial" w:cs="Arial"/>
                <w:color w:val="202124"/>
                <w:sz w:val="21"/>
                <w:szCs w:val="21"/>
                <w:shd w:val="clear" w:color="auto" w:fill="9CC2E5" w:themeFill="accent1" w:themeFillTint="99"/>
              </w:rPr>
              <w:t>sufficiently great or important to be worthy of</w:t>
            </w:r>
            <w:r>
              <w:rPr>
                <w:rFonts w:ascii="Arial" w:hAnsi="Arial" w:cs="Arial"/>
                <w:color w:val="202124"/>
                <w:sz w:val="21"/>
                <w:szCs w:val="21"/>
                <w:shd w:val="clear" w:color="auto" w:fill="FFFFFF"/>
              </w:rPr>
              <w:t xml:space="preserve"> </w:t>
            </w:r>
            <w:r w:rsidRPr="006618AB">
              <w:rPr>
                <w:rFonts w:ascii="Arial" w:hAnsi="Arial" w:cs="Arial"/>
                <w:color w:val="202124"/>
                <w:sz w:val="21"/>
                <w:szCs w:val="21"/>
                <w:shd w:val="clear" w:color="auto" w:fill="9CC2E5" w:themeFill="accent1" w:themeFillTint="99"/>
              </w:rPr>
              <w:t>attention; noteworthy.</w:t>
            </w:r>
          </w:p>
        </w:tc>
      </w:tr>
      <w:tr w:rsidR="001569EC" w:rsidRPr="00E03618" w14:paraId="2DCB73CC" w14:textId="77777777" w:rsidTr="00762EBA">
        <w:tc>
          <w:tcPr>
            <w:tcW w:w="10348" w:type="dxa"/>
            <w:shd w:val="clear" w:color="auto" w:fill="9CC2E5" w:themeFill="accent1" w:themeFillTint="99"/>
          </w:tcPr>
          <w:p w14:paraId="11B37CE7" w14:textId="71257E74" w:rsidR="001569EC" w:rsidRPr="00E03618" w:rsidRDefault="001569EC" w:rsidP="001569EC">
            <w:pPr>
              <w:rPr>
                <w:rFonts w:cstheme="minorHAnsi"/>
                <w:noProof/>
                <w:sz w:val="24"/>
                <w:szCs w:val="28"/>
                <w:lang w:eastAsia="en-GB"/>
              </w:rPr>
            </w:pPr>
            <w:r w:rsidRPr="001F5416">
              <w:rPr>
                <w:b/>
                <w:noProof/>
                <w:color w:val="000000" w:themeColor="text1"/>
                <w:sz w:val="24"/>
                <w:szCs w:val="24"/>
              </w:rPr>
              <w:t>Crimean war</w:t>
            </w:r>
            <w:r w:rsidRPr="001F5416">
              <w:rPr>
                <w:bCs/>
                <w:noProof/>
                <w:color w:val="000000" w:themeColor="text1"/>
                <w:sz w:val="24"/>
                <w:szCs w:val="24"/>
              </w:rPr>
              <w:t xml:space="preserve"> - </w:t>
            </w:r>
            <w:r w:rsidRPr="006618AB">
              <w:rPr>
                <w:rStyle w:val="Emphasis"/>
                <w:rFonts w:ascii="Arial" w:hAnsi="Arial" w:cs="Arial"/>
                <w:bCs/>
                <w:i w:val="0"/>
                <w:iCs w:val="0"/>
                <w:color w:val="000000" w:themeColor="text1"/>
                <w:sz w:val="21"/>
                <w:szCs w:val="21"/>
                <w:shd w:val="clear" w:color="auto" w:fill="9CC2E5" w:themeFill="accent1" w:themeFillTint="99"/>
              </w:rPr>
              <w:t>was a military conflict fought from October 1853 to February 1856 in which Russia lost to an alliance of the Ottoman Empire, France</w:t>
            </w:r>
            <w:r w:rsidRPr="006618AB">
              <w:rPr>
                <w:rFonts w:ascii="Arial" w:hAnsi="Arial" w:cs="Arial"/>
                <w:bCs/>
                <w:i/>
                <w:iCs/>
                <w:color w:val="000000" w:themeColor="text1"/>
                <w:sz w:val="21"/>
                <w:szCs w:val="21"/>
                <w:shd w:val="clear" w:color="auto" w:fill="9CC2E5" w:themeFill="accent1" w:themeFillTint="99"/>
              </w:rPr>
              <w:t>,</w:t>
            </w:r>
          </w:p>
        </w:tc>
      </w:tr>
      <w:tr w:rsidR="001569EC" w:rsidRPr="00E03618" w14:paraId="2C7DA334" w14:textId="77777777" w:rsidTr="00762EBA">
        <w:tc>
          <w:tcPr>
            <w:tcW w:w="10348" w:type="dxa"/>
            <w:shd w:val="clear" w:color="auto" w:fill="9CC2E5" w:themeFill="accent1" w:themeFillTint="99"/>
          </w:tcPr>
          <w:p w14:paraId="620D1F7B" w14:textId="75FC1E15" w:rsidR="001569EC" w:rsidRPr="00E03618" w:rsidRDefault="001569EC" w:rsidP="001569EC">
            <w:pPr>
              <w:rPr>
                <w:rFonts w:cstheme="minorHAnsi"/>
                <w:noProof/>
                <w:sz w:val="24"/>
                <w:szCs w:val="28"/>
                <w:lang w:eastAsia="en-GB"/>
              </w:rPr>
            </w:pPr>
            <w:r>
              <w:rPr>
                <w:b/>
                <w:noProof/>
                <w:sz w:val="24"/>
                <w:szCs w:val="24"/>
              </w:rPr>
              <w:t xml:space="preserve">Timeline - </w:t>
            </w:r>
            <w:r w:rsidRPr="006618AB">
              <w:rPr>
                <w:rFonts w:ascii="Arial" w:hAnsi="Arial" w:cs="Arial"/>
                <w:color w:val="202124"/>
                <w:sz w:val="21"/>
                <w:szCs w:val="21"/>
                <w:shd w:val="clear" w:color="auto" w:fill="9CC2E5" w:themeFill="accent1" w:themeFillTint="99"/>
              </w:rPr>
              <w:t>a graphical representation of a period of time, on which important events are marked.</w:t>
            </w:r>
          </w:p>
        </w:tc>
      </w:tr>
      <w:tr w:rsidR="001569EC" w:rsidRPr="00E03618" w14:paraId="2346A55E" w14:textId="77777777" w:rsidTr="00762EBA">
        <w:tc>
          <w:tcPr>
            <w:tcW w:w="10348" w:type="dxa"/>
            <w:shd w:val="clear" w:color="auto" w:fill="9CC2E5" w:themeFill="accent1" w:themeFillTint="99"/>
          </w:tcPr>
          <w:p w14:paraId="4A4DBC89" w14:textId="5D791ABC" w:rsidR="001569EC" w:rsidRPr="00E03618" w:rsidRDefault="001569EC" w:rsidP="001569EC">
            <w:pPr>
              <w:rPr>
                <w:rFonts w:ascii="Arial" w:hAnsi="Arial" w:cs="Arial"/>
                <w:sz w:val="28"/>
                <w:szCs w:val="24"/>
              </w:rPr>
            </w:pPr>
            <w:r>
              <w:rPr>
                <w:b/>
                <w:noProof/>
                <w:sz w:val="24"/>
                <w:szCs w:val="24"/>
              </w:rPr>
              <w:t xml:space="preserve">Choronological order - </w:t>
            </w:r>
            <w:r w:rsidRPr="006618AB">
              <w:rPr>
                <w:rFonts w:ascii="Arial" w:hAnsi="Arial" w:cs="Arial"/>
                <w:color w:val="202124"/>
                <w:shd w:val="clear" w:color="auto" w:fill="9CC2E5" w:themeFill="accent1" w:themeFillTint="99"/>
              </w:rPr>
              <w:t>arranged in or according to the order of time</w:t>
            </w:r>
          </w:p>
        </w:tc>
      </w:tr>
      <w:tr w:rsidR="001569EC" w:rsidRPr="00E03618" w14:paraId="2D981018" w14:textId="77777777" w:rsidTr="00762EBA">
        <w:tc>
          <w:tcPr>
            <w:tcW w:w="10348" w:type="dxa"/>
            <w:shd w:val="clear" w:color="auto" w:fill="9CC2E5" w:themeFill="accent1" w:themeFillTint="99"/>
          </w:tcPr>
          <w:p w14:paraId="6BAB819B" w14:textId="4DFC0BA8" w:rsidR="001569EC" w:rsidRPr="00F12F28" w:rsidRDefault="001569EC" w:rsidP="001569EC">
            <w:pPr>
              <w:rPr>
                <w:rFonts w:cstheme="minorHAnsi"/>
                <w:b/>
                <w:noProof/>
                <w:sz w:val="24"/>
                <w:szCs w:val="28"/>
                <w:lang w:eastAsia="en-GB"/>
              </w:rPr>
            </w:pPr>
            <w:r>
              <w:rPr>
                <w:b/>
                <w:noProof/>
                <w:sz w:val="24"/>
                <w:szCs w:val="24"/>
              </w:rPr>
              <w:t xml:space="preserve">Prejudice - </w:t>
            </w:r>
            <w:r w:rsidRPr="001569EC">
              <w:rPr>
                <w:rFonts w:ascii="Arial" w:hAnsi="Arial" w:cs="Arial"/>
                <w:color w:val="202124"/>
                <w:sz w:val="21"/>
                <w:szCs w:val="21"/>
                <w:shd w:val="clear" w:color="auto" w:fill="9CC2E5" w:themeFill="accent1" w:themeFillTint="99"/>
              </w:rPr>
              <w:t>preconceived opinion that is not based on reason or actual experience</w:t>
            </w:r>
          </w:p>
        </w:tc>
      </w:tr>
    </w:tbl>
    <w:p w14:paraId="5CFC3771" w14:textId="5E17FEC2" w:rsidR="00F0019E" w:rsidRPr="00F12F28" w:rsidRDefault="005C666C" w:rsidP="0012615F">
      <w:pPr>
        <w:tabs>
          <w:tab w:val="left" w:pos="2717"/>
        </w:tabs>
        <w:rPr>
          <w:rFonts w:cstheme="minorHAnsi"/>
          <w:sz w:val="30"/>
          <w:szCs w:val="28"/>
          <w:lang w:eastAsia="en-GB"/>
        </w:rPr>
      </w:pPr>
      <w:r w:rsidRPr="009D2F58">
        <w:rPr>
          <w:rFonts w:cstheme="minorHAnsi"/>
          <w:sz w:val="30"/>
          <w:szCs w:val="28"/>
          <w:lang w:eastAsia="en-GB"/>
        </w:rPr>
        <w:drawing>
          <wp:anchor distT="0" distB="0" distL="114300" distR="114300" simplePos="0" relativeHeight="251666432" behindDoc="0" locked="0" layoutInCell="1" allowOverlap="1" wp14:anchorId="49F6291E" wp14:editId="28D4619A">
            <wp:simplePos x="0" y="0"/>
            <wp:positionH relativeFrom="margin">
              <wp:posOffset>3528060</wp:posOffset>
            </wp:positionH>
            <wp:positionV relativeFrom="page">
              <wp:posOffset>8943340</wp:posOffset>
            </wp:positionV>
            <wp:extent cx="1501140" cy="1464310"/>
            <wp:effectExtent l="0" t="0" r="381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1464310"/>
                    </a:xfrm>
                    <a:prstGeom prst="rect">
                      <a:avLst/>
                    </a:prstGeom>
                  </pic:spPr>
                </pic:pic>
              </a:graphicData>
            </a:graphic>
            <wp14:sizeRelH relativeFrom="margin">
              <wp14:pctWidth>0</wp14:pctWidth>
            </wp14:sizeRelH>
            <wp14:sizeRelV relativeFrom="margin">
              <wp14:pctHeight>0</wp14:pctHeight>
            </wp14:sizeRelV>
          </wp:anchor>
        </w:drawing>
      </w:r>
      <w:r w:rsidR="00587E60" w:rsidRPr="008D4F67">
        <w:rPr>
          <w:rFonts w:cstheme="minorHAnsi"/>
          <w:noProof/>
          <w:sz w:val="30"/>
          <w:szCs w:val="28"/>
          <w:lang w:eastAsia="en-GB"/>
        </w:rPr>
        <w:drawing>
          <wp:anchor distT="0" distB="0" distL="114300" distR="114300" simplePos="0" relativeHeight="251665408" behindDoc="0" locked="0" layoutInCell="1" allowOverlap="1" wp14:anchorId="38A7C6CC" wp14:editId="1295D3F2">
            <wp:simplePos x="0" y="0"/>
            <wp:positionH relativeFrom="margin">
              <wp:posOffset>449580</wp:posOffset>
            </wp:positionH>
            <wp:positionV relativeFrom="page">
              <wp:posOffset>8996680</wp:posOffset>
            </wp:positionV>
            <wp:extent cx="1569720" cy="13442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9720" cy="1344295"/>
                    </a:xfrm>
                    <a:prstGeom prst="rect">
                      <a:avLst/>
                    </a:prstGeom>
                  </pic:spPr>
                </pic:pic>
              </a:graphicData>
            </a:graphic>
            <wp14:sizeRelH relativeFrom="margin">
              <wp14:pctWidth>0</wp14:pctWidth>
            </wp14:sizeRelH>
            <wp14:sizeRelV relativeFrom="margin">
              <wp14:pctHeight>0</wp14:pctHeight>
            </wp14:sizeRelV>
          </wp:anchor>
        </w:drawing>
      </w:r>
      <w:r w:rsidR="00587E60" w:rsidRPr="00E61EAA">
        <w:rPr>
          <w:noProof/>
        </w:rPr>
        <w:drawing>
          <wp:anchor distT="0" distB="0" distL="114300" distR="114300" simplePos="0" relativeHeight="251669504" behindDoc="0" locked="0" layoutInCell="1" allowOverlap="1" wp14:anchorId="1D763050" wp14:editId="0BF33360">
            <wp:simplePos x="0" y="0"/>
            <wp:positionH relativeFrom="column">
              <wp:posOffset>2956560</wp:posOffset>
            </wp:positionH>
            <wp:positionV relativeFrom="paragraph">
              <wp:posOffset>2592070</wp:posOffset>
            </wp:positionV>
            <wp:extent cx="2377440" cy="1341120"/>
            <wp:effectExtent l="0" t="0" r="3810" b="0"/>
            <wp:wrapNone/>
            <wp:docPr id="127" name="Google Shape;127;p4" descr="Windsor Castle CC41_00056 (Print #5313238). Framed Photos, Cards"/>
            <wp:cNvGraphicFramePr/>
            <a:graphic xmlns:a="http://schemas.openxmlformats.org/drawingml/2006/main">
              <a:graphicData uri="http://schemas.openxmlformats.org/drawingml/2006/picture">
                <pic:pic xmlns:pic="http://schemas.openxmlformats.org/drawingml/2006/picture">
                  <pic:nvPicPr>
                    <pic:cNvPr id="127" name="Google Shape;127;p4" descr="Windsor Castle CC41_00056 (Print #5313238). Framed Photos, Cards"/>
                    <pic:cNvPicPr preferRelativeResize="0"/>
                  </pic:nvPicPr>
                  <pic:blipFill rotWithShape="1">
                    <a:blip r:embed="rId11">
                      <a:alphaModFix/>
                    </a:blip>
                    <a:srcRect t="9877" r="-3" b="1190"/>
                    <a:stretch/>
                  </pic:blipFill>
                  <pic:spPr>
                    <a:xfrm>
                      <a:off x="0" y="0"/>
                      <a:ext cx="2377440"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7E60" w:rsidRPr="00E61EAA">
        <w:rPr>
          <w:noProof/>
        </w:rPr>
        <w:drawing>
          <wp:anchor distT="0" distB="0" distL="114300" distR="114300" simplePos="0" relativeHeight="251668480" behindDoc="0" locked="0" layoutInCell="1" allowOverlap="1" wp14:anchorId="05F20FA6" wp14:editId="352E1BA5">
            <wp:simplePos x="0" y="0"/>
            <wp:positionH relativeFrom="column">
              <wp:posOffset>137160</wp:posOffset>
            </wp:positionH>
            <wp:positionV relativeFrom="paragraph">
              <wp:posOffset>2607310</wp:posOffset>
            </wp:positionV>
            <wp:extent cx="2385060" cy="1341755"/>
            <wp:effectExtent l="0" t="0" r="0" b="0"/>
            <wp:wrapNone/>
            <wp:docPr id="126" name="Google Shape;126;p4" descr="Dinosaur History I-Science of Dinosaur - INNOVA"/>
            <wp:cNvGraphicFramePr/>
            <a:graphic xmlns:a="http://schemas.openxmlformats.org/drawingml/2006/main">
              <a:graphicData uri="http://schemas.openxmlformats.org/drawingml/2006/picture">
                <pic:pic xmlns:pic="http://schemas.openxmlformats.org/drawingml/2006/picture">
                  <pic:nvPicPr>
                    <pic:cNvPr id="126" name="Google Shape;126;p4" descr="Dinosaur History I-Science of Dinosaur - INNOVA"/>
                    <pic:cNvPicPr preferRelativeResize="0"/>
                  </pic:nvPicPr>
                  <pic:blipFill rotWithShape="1">
                    <a:blip r:embed="rId12">
                      <a:alphaModFix/>
                    </a:blip>
                    <a:srcRect l="2616" r="8410"/>
                    <a:stretch/>
                  </pic:blipFill>
                  <pic:spPr>
                    <a:xfrm>
                      <a:off x="0" y="0"/>
                      <a:ext cx="2385060" cy="134175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0019E" w:rsidRPr="00F12F28" w:rsidSect="00E036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1359" w14:textId="77777777" w:rsidR="00B4263E" w:rsidRDefault="00B4263E" w:rsidP="009D635D">
      <w:pPr>
        <w:spacing w:after="0" w:line="240" w:lineRule="auto"/>
      </w:pPr>
      <w:r>
        <w:separator/>
      </w:r>
    </w:p>
  </w:endnote>
  <w:endnote w:type="continuationSeparator" w:id="0">
    <w:p w14:paraId="7CA3AC07" w14:textId="77777777" w:rsidR="00B4263E" w:rsidRDefault="00B4263E" w:rsidP="009D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CW Cursive Writing 22">
    <w:altName w:val="Calibri"/>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A13D7" w14:textId="77777777" w:rsidR="00B4263E" w:rsidRDefault="00B4263E" w:rsidP="009D635D">
      <w:pPr>
        <w:spacing w:after="0" w:line="240" w:lineRule="auto"/>
      </w:pPr>
      <w:r>
        <w:separator/>
      </w:r>
    </w:p>
  </w:footnote>
  <w:footnote w:type="continuationSeparator" w:id="0">
    <w:p w14:paraId="74416699" w14:textId="77777777" w:rsidR="00B4263E" w:rsidRDefault="00B4263E" w:rsidP="009D6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E1BCA"/>
    <w:multiLevelType w:val="hybridMultilevel"/>
    <w:tmpl w:val="B538C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4B6023"/>
    <w:multiLevelType w:val="hybridMultilevel"/>
    <w:tmpl w:val="C6DC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5E1EEF"/>
    <w:multiLevelType w:val="hybridMultilevel"/>
    <w:tmpl w:val="94D2BD3C"/>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1834381">
    <w:abstractNumId w:val="0"/>
  </w:num>
  <w:num w:numId="2" w16cid:durableId="528495883">
    <w:abstractNumId w:val="2"/>
  </w:num>
  <w:num w:numId="3" w16cid:durableId="145235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E5"/>
    <w:rsid w:val="00054487"/>
    <w:rsid w:val="00091A39"/>
    <w:rsid w:val="000F11B4"/>
    <w:rsid w:val="000F4F27"/>
    <w:rsid w:val="001157E1"/>
    <w:rsid w:val="0012615F"/>
    <w:rsid w:val="001569EC"/>
    <w:rsid w:val="00181E74"/>
    <w:rsid w:val="001968C2"/>
    <w:rsid w:val="001B6280"/>
    <w:rsid w:val="001E7A17"/>
    <w:rsid w:val="00222993"/>
    <w:rsid w:val="002F5905"/>
    <w:rsid w:val="003603C3"/>
    <w:rsid w:val="00360EE8"/>
    <w:rsid w:val="003C2050"/>
    <w:rsid w:val="00446888"/>
    <w:rsid w:val="00462435"/>
    <w:rsid w:val="004C0CE7"/>
    <w:rsid w:val="00587E60"/>
    <w:rsid w:val="00593136"/>
    <w:rsid w:val="005C247C"/>
    <w:rsid w:val="005C666C"/>
    <w:rsid w:val="00602324"/>
    <w:rsid w:val="006618AB"/>
    <w:rsid w:val="006D4217"/>
    <w:rsid w:val="006E0106"/>
    <w:rsid w:val="00723914"/>
    <w:rsid w:val="00754418"/>
    <w:rsid w:val="00784831"/>
    <w:rsid w:val="00824E31"/>
    <w:rsid w:val="00896132"/>
    <w:rsid w:val="008B6205"/>
    <w:rsid w:val="008D4F67"/>
    <w:rsid w:val="008D7B8A"/>
    <w:rsid w:val="009028FE"/>
    <w:rsid w:val="00944362"/>
    <w:rsid w:val="009D2F58"/>
    <w:rsid w:val="009D635D"/>
    <w:rsid w:val="009E03B7"/>
    <w:rsid w:val="00A108D2"/>
    <w:rsid w:val="00A24E35"/>
    <w:rsid w:val="00A3543E"/>
    <w:rsid w:val="00A4117A"/>
    <w:rsid w:val="00A704A1"/>
    <w:rsid w:val="00AC0C79"/>
    <w:rsid w:val="00B12B7C"/>
    <w:rsid w:val="00B305F8"/>
    <w:rsid w:val="00B4263E"/>
    <w:rsid w:val="00B51D3E"/>
    <w:rsid w:val="00BF0CDA"/>
    <w:rsid w:val="00CF4830"/>
    <w:rsid w:val="00D80406"/>
    <w:rsid w:val="00D8477A"/>
    <w:rsid w:val="00DB78B6"/>
    <w:rsid w:val="00E01BCF"/>
    <w:rsid w:val="00E03618"/>
    <w:rsid w:val="00E4446F"/>
    <w:rsid w:val="00E45227"/>
    <w:rsid w:val="00E47846"/>
    <w:rsid w:val="00E66209"/>
    <w:rsid w:val="00E7470F"/>
    <w:rsid w:val="00E76CC7"/>
    <w:rsid w:val="00E77F7C"/>
    <w:rsid w:val="00E97910"/>
    <w:rsid w:val="00ED3803"/>
    <w:rsid w:val="00EE431E"/>
    <w:rsid w:val="00F0019E"/>
    <w:rsid w:val="00F116AC"/>
    <w:rsid w:val="00F12F28"/>
    <w:rsid w:val="00F1442B"/>
    <w:rsid w:val="00FB7FB3"/>
    <w:rsid w:val="00FC6BE5"/>
    <w:rsid w:val="00FD60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0517"/>
  <w15:chartTrackingRefBased/>
  <w15:docId w15:val="{9A16C18A-8DB1-4A43-B43D-8AB88764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2050"/>
    <w:pPr>
      <w:ind w:left="720"/>
      <w:contextualSpacing/>
    </w:pPr>
  </w:style>
  <w:style w:type="paragraph" w:styleId="BalloonText">
    <w:name w:val="Balloon Text"/>
    <w:basedOn w:val="Normal"/>
    <w:link w:val="BalloonTextChar"/>
    <w:uiPriority w:val="99"/>
    <w:semiHidden/>
    <w:unhideWhenUsed/>
    <w:rsid w:val="00054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487"/>
    <w:rPr>
      <w:rFonts w:ascii="Segoe UI" w:hAnsi="Segoe UI" w:cs="Segoe UI"/>
      <w:sz w:val="18"/>
      <w:szCs w:val="18"/>
    </w:rPr>
  </w:style>
  <w:style w:type="paragraph" w:styleId="Header">
    <w:name w:val="header"/>
    <w:basedOn w:val="Normal"/>
    <w:link w:val="HeaderChar"/>
    <w:uiPriority w:val="99"/>
    <w:unhideWhenUsed/>
    <w:rsid w:val="009D6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35D"/>
  </w:style>
  <w:style w:type="paragraph" w:styleId="Footer">
    <w:name w:val="footer"/>
    <w:basedOn w:val="Normal"/>
    <w:link w:val="FooterChar"/>
    <w:uiPriority w:val="99"/>
    <w:unhideWhenUsed/>
    <w:rsid w:val="009D6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35D"/>
  </w:style>
  <w:style w:type="character" w:styleId="Emphasis">
    <w:name w:val="Emphasis"/>
    <w:basedOn w:val="DefaultParagraphFont"/>
    <w:uiPriority w:val="20"/>
    <w:qFormat/>
    <w:rsid w:val="00AC0C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FB1E3-ADAE-4901-9AC8-1C2ACE22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Drakard</dc:creator>
  <cp:keywords/>
  <dc:description/>
  <cp:lastModifiedBy>nave fernandes</cp:lastModifiedBy>
  <cp:revision>25</cp:revision>
  <cp:lastPrinted>2022-01-11T16:39:00Z</cp:lastPrinted>
  <dcterms:created xsi:type="dcterms:W3CDTF">2022-01-11T16:23:00Z</dcterms:created>
  <dcterms:modified xsi:type="dcterms:W3CDTF">2022-10-17T20:05:00Z</dcterms:modified>
</cp:coreProperties>
</file>