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714E" w14:textId="2A4ED746" w:rsidR="001A3F6D" w:rsidRDefault="001A3F6D">
      <w:pPr>
        <w:spacing w:before="50"/>
        <w:ind w:left="551" w:right="227"/>
        <w:jc w:val="center"/>
        <w:rPr>
          <w:b/>
          <w:sz w:val="72"/>
        </w:rPr>
      </w:pPr>
      <w:r>
        <w:rPr>
          <w:noProof/>
          <w:lang w:val="en-GB" w:eastAsia="en-GB"/>
        </w:rPr>
        <w:drawing>
          <wp:anchor distT="0" distB="0" distL="0" distR="0" simplePos="0" relativeHeight="251658240" behindDoc="0" locked="0" layoutInCell="1" allowOverlap="1" wp14:anchorId="7929DA79" wp14:editId="332E3643">
            <wp:simplePos x="0" y="0"/>
            <wp:positionH relativeFrom="page">
              <wp:posOffset>1386840</wp:posOffset>
            </wp:positionH>
            <wp:positionV relativeFrom="paragraph">
              <wp:posOffset>197485</wp:posOffset>
            </wp:positionV>
            <wp:extent cx="4709160" cy="2517140"/>
            <wp:effectExtent l="0" t="0" r="0" b="0"/>
            <wp:wrapSquare wrapText="bothSides"/>
            <wp:docPr id="1" name="image1.jpeg" descr="Description: Gra&amp;Mis72dpi[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09160" cy="2517140"/>
                    </a:xfrm>
                    <a:prstGeom prst="rect">
                      <a:avLst/>
                    </a:prstGeom>
                  </pic:spPr>
                </pic:pic>
              </a:graphicData>
            </a:graphic>
            <wp14:sizeRelH relativeFrom="margin">
              <wp14:pctWidth>0</wp14:pctWidth>
            </wp14:sizeRelH>
            <wp14:sizeRelV relativeFrom="margin">
              <wp14:pctHeight>0</wp14:pctHeight>
            </wp14:sizeRelV>
          </wp:anchor>
        </w:drawing>
      </w:r>
    </w:p>
    <w:p w14:paraId="6C93396E" w14:textId="6228B576" w:rsidR="001A3F6D" w:rsidRDefault="001A3F6D">
      <w:pPr>
        <w:spacing w:before="50"/>
        <w:ind w:left="551" w:right="227"/>
        <w:jc w:val="center"/>
        <w:rPr>
          <w:b/>
          <w:sz w:val="72"/>
        </w:rPr>
      </w:pPr>
    </w:p>
    <w:p w14:paraId="4C680F62" w14:textId="5F959555" w:rsidR="001A3F6D" w:rsidRDefault="001A3F6D">
      <w:pPr>
        <w:spacing w:before="50"/>
        <w:ind w:left="551" w:right="227"/>
        <w:jc w:val="center"/>
        <w:rPr>
          <w:b/>
          <w:sz w:val="72"/>
        </w:rPr>
      </w:pPr>
    </w:p>
    <w:p w14:paraId="0AD3FCE4" w14:textId="76B97235" w:rsidR="001A3F6D" w:rsidRDefault="001A3F6D">
      <w:pPr>
        <w:spacing w:before="50"/>
        <w:ind w:left="551" w:right="227"/>
        <w:jc w:val="center"/>
        <w:rPr>
          <w:b/>
          <w:sz w:val="72"/>
        </w:rPr>
      </w:pPr>
    </w:p>
    <w:p w14:paraId="701AE81A" w14:textId="77777777" w:rsidR="001A3F6D" w:rsidRDefault="001A3F6D">
      <w:pPr>
        <w:spacing w:before="50"/>
        <w:ind w:left="551" w:right="227"/>
        <w:jc w:val="center"/>
        <w:rPr>
          <w:b/>
          <w:sz w:val="72"/>
        </w:rPr>
      </w:pPr>
    </w:p>
    <w:p w14:paraId="6D55C38C" w14:textId="77777777" w:rsidR="001A3F6D" w:rsidRDefault="001A3F6D">
      <w:pPr>
        <w:spacing w:before="50"/>
        <w:ind w:left="551" w:right="227"/>
        <w:jc w:val="center"/>
        <w:rPr>
          <w:b/>
          <w:sz w:val="72"/>
        </w:rPr>
      </w:pPr>
    </w:p>
    <w:p w14:paraId="245AD3CB" w14:textId="77777777" w:rsidR="001A3F6D" w:rsidRDefault="001A3F6D">
      <w:pPr>
        <w:spacing w:before="50"/>
        <w:ind w:left="551" w:right="227"/>
        <w:jc w:val="center"/>
        <w:rPr>
          <w:b/>
          <w:sz w:val="72"/>
        </w:rPr>
      </w:pPr>
    </w:p>
    <w:p w14:paraId="421373CB" w14:textId="534731FE" w:rsidR="006E4BEB" w:rsidRPr="001A3F6D" w:rsidRDefault="00116196">
      <w:pPr>
        <w:spacing w:before="50"/>
        <w:ind w:left="551" w:right="227"/>
        <w:jc w:val="center"/>
        <w:rPr>
          <w:b/>
          <w:sz w:val="72"/>
        </w:rPr>
      </w:pPr>
      <w:r w:rsidRPr="001A3F6D">
        <w:rPr>
          <w:b/>
          <w:sz w:val="72"/>
        </w:rPr>
        <w:t>Behaviour Policy</w:t>
      </w:r>
    </w:p>
    <w:p w14:paraId="7F4E0623" w14:textId="3D74F9CE" w:rsidR="006E4BEB" w:rsidRDefault="006E4BEB">
      <w:pPr>
        <w:pStyle w:val="BodyText"/>
        <w:rPr>
          <w:rFonts w:ascii="Times New Roman"/>
          <w:b/>
          <w:sz w:val="80"/>
        </w:rPr>
      </w:pPr>
    </w:p>
    <w:p w14:paraId="7EE3992F" w14:textId="77777777" w:rsidR="006E4BEB" w:rsidRDefault="006E4BEB">
      <w:pPr>
        <w:pStyle w:val="BodyText"/>
        <w:rPr>
          <w:b/>
          <w:sz w:val="36"/>
          <w:szCs w:val="36"/>
        </w:rPr>
      </w:pPr>
    </w:p>
    <w:p w14:paraId="279D657F" w14:textId="77777777" w:rsidR="001A3F6D" w:rsidRDefault="001A3F6D">
      <w:pPr>
        <w:pStyle w:val="BodyText"/>
        <w:rPr>
          <w:b/>
          <w:sz w:val="36"/>
          <w:szCs w:val="36"/>
        </w:rPr>
      </w:pPr>
    </w:p>
    <w:p w14:paraId="56671FA0" w14:textId="77777777" w:rsidR="001A3F6D" w:rsidRDefault="001A3F6D">
      <w:pPr>
        <w:pStyle w:val="BodyText"/>
        <w:rPr>
          <w:rFonts w:ascii="Times New Roman"/>
        </w:rPr>
      </w:pPr>
    </w:p>
    <w:p w14:paraId="7C78A85E" w14:textId="77777777" w:rsidR="006E4BEB" w:rsidRDefault="006E4BEB">
      <w:pPr>
        <w:pStyle w:val="BodyText"/>
        <w:rPr>
          <w:rFonts w:ascii="Times New Roman"/>
        </w:rPr>
      </w:pPr>
    </w:p>
    <w:p w14:paraId="3BE00793" w14:textId="77777777" w:rsidR="006E4BEB" w:rsidRDefault="006E4BEB">
      <w:pPr>
        <w:pStyle w:val="BodyText"/>
        <w:rPr>
          <w:rFonts w:ascii="Times New Roman"/>
        </w:rPr>
      </w:pPr>
    </w:p>
    <w:p w14:paraId="1C8F5BC2" w14:textId="77777777" w:rsidR="006E4BEB" w:rsidRDefault="006E4BEB">
      <w:pPr>
        <w:pStyle w:val="BodyText"/>
        <w:rPr>
          <w:rFonts w:ascii="Times New Roman"/>
        </w:rPr>
      </w:pPr>
    </w:p>
    <w:p w14:paraId="1DDE8632" w14:textId="77777777" w:rsidR="001A3F6D" w:rsidRPr="00D37A9A" w:rsidRDefault="001A3F6D" w:rsidP="001A3F6D">
      <w:pPr>
        <w:pStyle w:val="6Abstract"/>
        <w:spacing w:after="0" w:line="240" w:lineRule="auto"/>
        <w:rPr>
          <w:b/>
          <w:bCs/>
          <w:lang w:val="en-GB"/>
        </w:rPr>
      </w:pPr>
      <w:r w:rsidRPr="00D37A9A">
        <w:rPr>
          <w:b/>
          <w:bCs/>
          <w:lang w:val="en-GB"/>
        </w:rPr>
        <w:t>Date of full implementation</w:t>
      </w:r>
    </w:p>
    <w:p w14:paraId="7CCEFC42" w14:textId="77094653" w:rsidR="001A3F6D" w:rsidRDefault="005D73B0" w:rsidP="001A3F6D">
      <w:pPr>
        <w:pStyle w:val="6Abstract"/>
        <w:spacing w:after="0" w:line="240" w:lineRule="auto"/>
        <w:rPr>
          <w:lang w:val="en-GB"/>
        </w:rPr>
      </w:pPr>
      <w:r>
        <w:rPr>
          <w:lang w:val="en-GB"/>
        </w:rPr>
        <w:t>May</w:t>
      </w:r>
      <w:r w:rsidR="001A3F6D">
        <w:rPr>
          <w:lang w:val="en-GB"/>
        </w:rPr>
        <w:t xml:space="preserve"> 202</w:t>
      </w:r>
      <w:r>
        <w:rPr>
          <w:lang w:val="en-GB"/>
        </w:rPr>
        <w:t>4</w:t>
      </w:r>
    </w:p>
    <w:p w14:paraId="2BB076D9" w14:textId="77777777" w:rsidR="001A3F6D" w:rsidRDefault="001A3F6D" w:rsidP="001A3F6D">
      <w:pPr>
        <w:pStyle w:val="6Abstract"/>
        <w:spacing w:after="0" w:line="240" w:lineRule="auto"/>
        <w:rPr>
          <w:lang w:val="en-GB"/>
        </w:rPr>
      </w:pPr>
    </w:p>
    <w:p w14:paraId="2BCC3AE0" w14:textId="77777777" w:rsidR="001A3F6D" w:rsidRPr="00D37A9A" w:rsidRDefault="001A3F6D" w:rsidP="001A3F6D">
      <w:pPr>
        <w:pStyle w:val="6Abstract"/>
        <w:spacing w:after="0" w:line="240" w:lineRule="auto"/>
        <w:rPr>
          <w:b/>
          <w:bCs/>
          <w:lang w:val="en-GB"/>
        </w:rPr>
      </w:pPr>
      <w:r w:rsidRPr="00D37A9A">
        <w:rPr>
          <w:b/>
          <w:bCs/>
          <w:lang w:val="en-GB"/>
        </w:rPr>
        <w:t>Date for review</w:t>
      </w:r>
    </w:p>
    <w:p w14:paraId="4BB53E8B" w14:textId="73A4B707" w:rsidR="001A3F6D" w:rsidRDefault="001A3F6D" w:rsidP="001A3F6D">
      <w:pPr>
        <w:pStyle w:val="6Abstract"/>
        <w:spacing w:after="0" w:line="240" w:lineRule="auto"/>
        <w:rPr>
          <w:sz w:val="24"/>
          <w:szCs w:val="24"/>
          <w:lang w:val="en-GB"/>
        </w:rPr>
      </w:pPr>
      <w:r>
        <w:rPr>
          <w:lang w:val="en-GB"/>
        </w:rPr>
        <w:t>September 202</w:t>
      </w:r>
      <w:r w:rsidR="005D73B0">
        <w:rPr>
          <w:lang w:val="en-GB"/>
        </w:rPr>
        <w:t>5</w:t>
      </w:r>
      <w:r>
        <w:rPr>
          <w:lang w:val="en-GB"/>
        </w:rPr>
        <w:t xml:space="preserve"> </w:t>
      </w:r>
      <w:r w:rsidRPr="00DB5E1F">
        <w:rPr>
          <w:sz w:val="24"/>
          <w:szCs w:val="24"/>
          <w:lang w:val="en-GB"/>
        </w:rPr>
        <w:t>(or earlier if necessary</w:t>
      </w:r>
      <w:r w:rsidR="005D73B0">
        <w:rPr>
          <w:sz w:val="24"/>
          <w:szCs w:val="24"/>
          <w:lang w:val="en-GB"/>
        </w:rPr>
        <w:t>)</w:t>
      </w:r>
    </w:p>
    <w:p w14:paraId="739791DB" w14:textId="77777777" w:rsidR="005D73B0" w:rsidRDefault="005D73B0" w:rsidP="001A3F6D">
      <w:pPr>
        <w:pStyle w:val="6Abstract"/>
        <w:spacing w:after="0" w:line="240" w:lineRule="auto"/>
        <w:rPr>
          <w:lang w:val="en-GB"/>
        </w:rPr>
      </w:pPr>
    </w:p>
    <w:p w14:paraId="032D4619" w14:textId="77777777" w:rsidR="001A3F6D" w:rsidRPr="00D37A9A" w:rsidRDefault="001A3F6D" w:rsidP="001A3F6D">
      <w:pPr>
        <w:pStyle w:val="6Abstract"/>
        <w:spacing w:after="0" w:line="240" w:lineRule="auto"/>
        <w:rPr>
          <w:b/>
          <w:bCs/>
          <w:lang w:val="en-GB"/>
        </w:rPr>
      </w:pPr>
      <w:r w:rsidRPr="00D37A9A">
        <w:rPr>
          <w:b/>
          <w:bCs/>
          <w:lang w:val="en-GB"/>
        </w:rPr>
        <w:t>Chair of Governors</w:t>
      </w:r>
    </w:p>
    <w:p w14:paraId="7AE6DA43" w14:textId="77777777" w:rsidR="001A3F6D" w:rsidRDefault="001A3F6D" w:rsidP="001A3F6D">
      <w:pPr>
        <w:pStyle w:val="6Abstract"/>
        <w:spacing w:after="0" w:line="240" w:lineRule="auto"/>
        <w:rPr>
          <w:lang w:val="en-GB"/>
        </w:rPr>
      </w:pPr>
      <w:r>
        <w:rPr>
          <w:lang w:val="en-GB"/>
        </w:rPr>
        <w:t>Carol Kirkland</w:t>
      </w:r>
    </w:p>
    <w:p w14:paraId="05502A7E" w14:textId="77777777" w:rsidR="001A3F6D" w:rsidRDefault="001A3F6D" w:rsidP="001A3F6D">
      <w:pPr>
        <w:pStyle w:val="6Abstract"/>
        <w:spacing w:after="0" w:line="240" w:lineRule="auto"/>
        <w:rPr>
          <w:lang w:val="en-GB"/>
        </w:rPr>
      </w:pPr>
    </w:p>
    <w:p w14:paraId="6F7AC869" w14:textId="77777777" w:rsidR="001A3F6D" w:rsidRPr="00D37A9A" w:rsidRDefault="001A3F6D" w:rsidP="001A3F6D">
      <w:pPr>
        <w:pStyle w:val="6Abstract"/>
        <w:spacing w:after="0" w:line="240" w:lineRule="auto"/>
        <w:rPr>
          <w:b/>
          <w:bCs/>
          <w:lang w:val="en-GB"/>
        </w:rPr>
      </w:pPr>
      <w:r w:rsidRPr="00D37A9A">
        <w:rPr>
          <w:b/>
          <w:bCs/>
          <w:lang w:val="en-GB"/>
        </w:rPr>
        <w:t>Headteacher</w:t>
      </w:r>
    </w:p>
    <w:p w14:paraId="54675D87" w14:textId="77777777" w:rsidR="001A3F6D" w:rsidRDefault="001A3F6D" w:rsidP="001A3F6D">
      <w:pPr>
        <w:pStyle w:val="6Abstract"/>
        <w:spacing w:after="0" w:line="240" w:lineRule="auto"/>
        <w:rPr>
          <w:lang w:val="en-GB"/>
        </w:rPr>
      </w:pPr>
      <w:r>
        <w:rPr>
          <w:lang w:val="en-GB"/>
        </w:rPr>
        <w:t>Daniel Kerbel</w:t>
      </w:r>
    </w:p>
    <w:p w14:paraId="42BFF4A6" w14:textId="77777777" w:rsidR="006E4BEB" w:rsidRDefault="006E4BEB">
      <w:pPr>
        <w:pStyle w:val="BodyText"/>
        <w:rPr>
          <w:rFonts w:ascii="Times New Roman"/>
        </w:rPr>
      </w:pPr>
    </w:p>
    <w:p w14:paraId="59194F9B" w14:textId="77777777" w:rsidR="006E4BEB" w:rsidRDefault="006E4BEB">
      <w:pPr>
        <w:pStyle w:val="BodyText"/>
        <w:spacing w:before="10"/>
        <w:rPr>
          <w:rFonts w:ascii="Times New Roman"/>
          <w:sz w:val="26"/>
        </w:rPr>
      </w:pPr>
    </w:p>
    <w:p w14:paraId="1DE7ECCA" w14:textId="77777777" w:rsidR="006E4BEB" w:rsidRDefault="006E4BEB">
      <w:pPr>
        <w:rPr>
          <w:sz w:val="20"/>
        </w:rPr>
        <w:sectPr w:rsidR="006E4BEB">
          <w:type w:val="continuous"/>
          <w:pgSz w:w="11900" w:h="16870"/>
          <w:pgMar w:top="1200" w:right="1400" w:bottom="280" w:left="1080" w:header="720" w:footer="720" w:gutter="0"/>
          <w:cols w:space="720"/>
        </w:sectPr>
      </w:pPr>
    </w:p>
    <w:p w14:paraId="361FFCBE" w14:textId="77777777" w:rsidR="006E4BEB" w:rsidRDefault="00116196">
      <w:pPr>
        <w:pStyle w:val="Heading1"/>
        <w:numPr>
          <w:ilvl w:val="0"/>
          <w:numId w:val="7"/>
        </w:numPr>
        <w:tabs>
          <w:tab w:val="left" w:pos="415"/>
        </w:tabs>
      </w:pPr>
      <w:bookmarkStart w:id="0" w:name="Contents"/>
      <w:bookmarkStart w:id="1" w:name="1._Preamble_and_principles"/>
      <w:bookmarkEnd w:id="0"/>
      <w:bookmarkEnd w:id="1"/>
      <w:r>
        <w:lastRenderedPageBreak/>
        <w:t>Preamble and</w:t>
      </w:r>
      <w:r>
        <w:rPr>
          <w:spacing w:val="-36"/>
        </w:rPr>
        <w:t xml:space="preserve"> </w:t>
      </w:r>
      <w:r>
        <w:t>principles</w:t>
      </w:r>
    </w:p>
    <w:p w14:paraId="042FE6BC" w14:textId="77777777" w:rsidR="006E4BEB" w:rsidRDefault="00116196">
      <w:pPr>
        <w:pStyle w:val="BodyText"/>
        <w:spacing w:before="127"/>
        <w:ind w:left="212" w:right="209"/>
      </w:pPr>
      <w:r>
        <w:rPr>
          <w:spacing w:val="5"/>
        </w:rPr>
        <w:t xml:space="preserve">We </w:t>
      </w:r>
      <w:r>
        <w:t xml:space="preserve">do not believe that there is any child </w:t>
      </w:r>
      <w:r>
        <w:rPr>
          <w:spacing w:val="-3"/>
        </w:rPr>
        <w:t xml:space="preserve">who </w:t>
      </w:r>
      <w:r>
        <w:t xml:space="preserve">consciously and maliciously goes out to behave badly. </w:t>
      </w:r>
      <w:r>
        <w:rPr>
          <w:spacing w:val="8"/>
        </w:rPr>
        <w:t xml:space="preserve">We </w:t>
      </w:r>
      <w:r>
        <w:t xml:space="preserve">believe that every child wants to succeed and to make good choices. However, behaviour in itself is a communication of an unmet need. A child is telling us about their unhappiness, anxiety, fear, or insecurity. Their behaviour is what they consciously or unconsciously believe is a protective measure for them. This may mean that they feel that </w:t>
      </w:r>
      <w:r>
        <w:rPr>
          <w:spacing w:val="-3"/>
        </w:rPr>
        <w:t xml:space="preserve">they </w:t>
      </w:r>
      <w:r>
        <w:t>will</w:t>
      </w:r>
      <w:r>
        <w:rPr>
          <w:spacing w:val="-12"/>
        </w:rPr>
        <w:t xml:space="preserve"> </w:t>
      </w:r>
      <w:r>
        <w:t>not</w:t>
      </w:r>
      <w:r>
        <w:rPr>
          <w:spacing w:val="-9"/>
        </w:rPr>
        <w:t xml:space="preserve"> </w:t>
      </w:r>
      <w:r>
        <w:t>suffer</w:t>
      </w:r>
      <w:r>
        <w:rPr>
          <w:spacing w:val="-10"/>
        </w:rPr>
        <w:t xml:space="preserve"> </w:t>
      </w:r>
      <w:r>
        <w:t>abandonment</w:t>
      </w:r>
      <w:r>
        <w:rPr>
          <w:spacing w:val="-9"/>
        </w:rPr>
        <w:t xml:space="preserve"> </w:t>
      </w:r>
      <w:r>
        <w:t>or</w:t>
      </w:r>
      <w:r>
        <w:rPr>
          <w:spacing w:val="-15"/>
        </w:rPr>
        <w:t xml:space="preserve"> </w:t>
      </w:r>
      <w:r>
        <w:t>failure</w:t>
      </w:r>
      <w:r>
        <w:rPr>
          <w:spacing w:val="-12"/>
        </w:rPr>
        <w:t xml:space="preserve"> </w:t>
      </w:r>
      <w:r>
        <w:t>or</w:t>
      </w:r>
      <w:r>
        <w:rPr>
          <w:spacing w:val="-10"/>
        </w:rPr>
        <w:t xml:space="preserve"> </w:t>
      </w:r>
      <w:r>
        <w:t>have</w:t>
      </w:r>
      <w:r>
        <w:rPr>
          <w:spacing w:val="-17"/>
        </w:rPr>
        <w:t xml:space="preserve"> </w:t>
      </w:r>
      <w:r>
        <w:t>to</w:t>
      </w:r>
      <w:r>
        <w:rPr>
          <w:spacing w:val="-7"/>
        </w:rPr>
        <w:t xml:space="preserve"> </w:t>
      </w:r>
      <w:r>
        <w:rPr>
          <w:spacing w:val="-3"/>
        </w:rPr>
        <w:t>deal</w:t>
      </w:r>
      <w:r>
        <w:rPr>
          <w:spacing w:val="-2"/>
        </w:rPr>
        <w:t xml:space="preserve"> </w:t>
      </w:r>
      <w:r>
        <w:t>with</w:t>
      </w:r>
      <w:r>
        <w:rPr>
          <w:spacing w:val="-7"/>
        </w:rPr>
        <w:t xml:space="preserve"> </w:t>
      </w:r>
      <w:r>
        <w:t>unpredictable</w:t>
      </w:r>
      <w:r>
        <w:rPr>
          <w:spacing w:val="-12"/>
        </w:rPr>
        <w:t xml:space="preserve"> </w:t>
      </w:r>
      <w:r>
        <w:t>behaviour</w:t>
      </w:r>
      <w:r>
        <w:rPr>
          <w:spacing w:val="-10"/>
        </w:rPr>
        <w:t xml:space="preserve"> </w:t>
      </w:r>
      <w:r>
        <w:t>from</w:t>
      </w:r>
      <w:r>
        <w:rPr>
          <w:spacing w:val="4"/>
        </w:rPr>
        <w:t xml:space="preserve"> </w:t>
      </w:r>
      <w:r>
        <w:t>adults.</w:t>
      </w:r>
    </w:p>
    <w:p w14:paraId="3CB36861" w14:textId="77777777" w:rsidR="006E4BEB" w:rsidRDefault="00116196">
      <w:pPr>
        <w:pStyle w:val="BodyText"/>
        <w:spacing w:before="120"/>
        <w:ind w:left="212" w:right="513"/>
      </w:pPr>
      <w:r>
        <w:t>We believe through actively demonstrating to a child that they are safe, loved and that we care about them and their future, they will be able to make progress and learn well.</w:t>
      </w:r>
    </w:p>
    <w:p w14:paraId="49B81FEA" w14:textId="77777777" w:rsidR="006E4BEB" w:rsidRDefault="00116196">
      <w:pPr>
        <w:spacing w:before="107"/>
        <w:ind w:left="212" w:right="220"/>
        <w:rPr>
          <w:rFonts w:ascii="Times New Roman" w:hAnsi="Times New Roman"/>
          <w:i/>
          <w:sz w:val="20"/>
        </w:rPr>
      </w:pPr>
      <w:r>
        <w:rPr>
          <w:rFonts w:ascii="Times New Roman" w:hAnsi="Times New Roman"/>
          <w:i/>
          <w:sz w:val="20"/>
        </w:rPr>
        <w:t xml:space="preserve">“[We are talking </w:t>
      </w:r>
      <w:proofErr w:type="gramStart"/>
      <w:r>
        <w:rPr>
          <w:rFonts w:ascii="Times New Roman" w:hAnsi="Times New Roman"/>
          <w:i/>
          <w:sz w:val="20"/>
        </w:rPr>
        <w:t>about]…</w:t>
      </w:r>
      <w:proofErr w:type="gramEnd"/>
      <w:r>
        <w:rPr>
          <w:rFonts w:ascii="Times New Roman" w:hAnsi="Times New Roman"/>
          <w:i/>
          <w:sz w:val="20"/>
        </w:rPr>
        <w:t>a paradigm shift in the very way we think about and do justice….to a justice that heals. Our prevailing adversarial system is based upon a Roman notion of ‘Justice’ as just deserts. Causing someone to suffer creates an imbalance in the scales of justice, and the way to rebalance the scales and do justice is to cause the responsible person to suffer; we respond to the original harm with a second harm…This sets into motion endless cycles of harm. Restorative Justice seeks to interrupt these cycles by repairing the damage done to relationships in the wake of the ‘crime’ or other wrongdoing…Justice is a healing ground, not a battleground.”</w:t>
      </w:r>
    </w:p>
    <w:p w14:paraId="37AD2335" w14:textId="77777777" w:rsidR="006E4BEB" w:rsidRDefault="00116196">
      <w:pPr>
        <w:pStyle w:val="ListParagraph"/>
        <w:numPr>
          <w:ilvl w:val="0"/>
          <w:numId w:val="6"/>
        </w:numPr>
        <w:tabs>
          <w:tab w:val="left" w:pos="1480"/>
        </w:tabs>
        <w:spacing w:before="129"/>
        <w:rPr>
          <w:sz w:val="20"/>
        </w:rPr>
      </w:pPr>
      <w:r>
        <w:rPr>
          <w:sz w:val="20"/>
        </w:rPr>
        <w:t>Excerpt</w:t>
      </w:r>
      <w:r>
        <w:rPr>
          <w:spacing w:val="-6"/>
          <w:sz w:val="20"/>
        </w:rPr>
        <w:t xml:space="preserve"> </w:t>
      </w:r>
      <w:r>
        <w:rPr>
          <w:sz w:val="20"/>
        </w:rPr>
        <w:t>from</w:t>
      </w:r>
      <w:r>
        <w:rPr>
          <w:spacing w:val="2"/>
          <w:sz w:val="20"/>
        </w:rPr>
        <w:t xml:space="preserve"> </w:t>
      </w:r>
      <w:r>
        <w:rPr>
          <w:sz w:val="20"/>
        </w:rPr>
        <w:t>The</w:t>
      </w:r>
      <w:r>
        <w:rPr>
          <w:spacing w:val="-5"/>
          <w:sz w:val="20"/>
        </w:rPr>
        <w:t xml:space="preserve"> </w:t>
      </w:r>
      <w:r>
        <w:rPr>
          <w:sz w:val="20"/>
        </w:rPr>
        <w:t>Little</w:t>
      </w:r>
      <w:r>
        <w:rPr>
          <w:spacing w:val="-5"/>
          <w:sz w:val="20"/>
        </w:rPr>
        <w:t xml:space="preserve"> </w:t>
      </w:r>
      <w:r>
        <w:rPr>
          <w:sz w:val="20"/>
        </w:rPr>
        <w:t>Book</w:t>
      </w:r>
      <w:r>
        <w:rPr>
          <w:spacing w:val="2"/>
          <w:sz w:val="20"/>
        </w:rPr>
        <w:t xml:space="preserve"> </w:t>
      </w:r>
      <w:r>
        <w:rPr>
          <w:spacing w:val="-4"/>
          <w:sz w:val="20"/>
        </w:rPr>
        <w:t>of</w:t>
      </w:r>
      <w:r>
        <w:rPr>
          <w:spacing w:val="3"/>
          <w:sz w:val="20"/>
        </w:rPr>
        <w:t xml:space="preserve"> </w:t>
      </w:r>
      <w:r>
        <w:rPr>
          <w:sz w:val="20"/>
        </w:rPr>
        <w:t>Race</w:t>
      </w:r>
      <w:r>
        <w:rPr>
          <w:spacing w:val="-5"/>
          <w:sz w:val="20"/>
        </w:rPr>
        <w:t xml:space="preserve"> </w:t>
      </w:r>
      <w:r>
        <w:rPr>
          <w:sz w:val="20"/>
        </w:rPr>
        <w:t>and</w:t>
      </w:r>
      <w:r>
        <w:rPr>
          <w:spacing w:val="-5"/>
          <w:sz w:val="20"/>
        </w:rPr>
        <w:t xml:space="preserve"> </w:t>
      </w:r>
      <w:r>
        <w:rPr>
          <w:sz w:val="20"/>
        </w:rPr>
        <w:t>Restorative</w:t>
      </w:r>
      <w:r>
        <w:rPr>
          <w:spacing w:val="-5"/>
          <w:sz w:val="20"/>
        </w:rPr>
        <w:t xml:space="preserve"> </w:t>
      </w:r>
      <w:r>
        <w:rPr>
          <w:sz w:val="20"/>
        </w:rPr>
        <w:t>Justice</w:t>
      </w:r>
      <w:r>
        <w:rPr>
          <w:spacing w:val="-5"/>
          <w:sz w:val="20"/>
        </w:rPr>
        <w:t xml:space="preserve"> </w:t>
      </w:r>
      <w:r>
        <w:rPr>
          <w:sz w:val="20"/>
        </w:rPr>
        <w:t>by</w:t>
      </w:r>
      <w:r>
        <w:rPr>
          <w:spacing w:val="-8"/>
          <w:sz w:val="20"/>
        </w:rPr>
        <w:t xml:space="preserve"> </w:t>
      </w:r>
      <w:proofErr w:type="spellStart"/>
      <w:r>
        <w:rPr>
          <w:sz w:val="20"/>
        </w:rPr>
        <w:t>Fania</w:t>
      </w:r>
      <w:proofErr w:type="spellEnd"/>
      <w:r>
        <w:rPr>
          <w:spacing w:val="-5"/>
          <w:sz w:val="20"/>
        </w:rPr>
        <w:t xml:space="preserve"> </w:t>
      </w:r>
      <w:r>
        <w:rPr>
          <w:spacing w:val="-3"/>
          <w:sz w:val="20"/>
        </w:rPr>
        <w:t>E.</w:t>
      </w:r>
      <w:r>
        <w:rPr>
          <w:spacing w:val="-30"/>
          <w:sz w:val="20"/>
        </w:rPr>
        <w:t xml:space="preserve"> </w:t>
      </w:r>
      <w:r>
        <w:rPr>
          <w:sz w:val="20"/>
        </w:rPr>
        <w:t>Davis</w:t>
      </w:r>
    </w:p>
    <w:p w14:paraId="082C81DF" w14:textId="77777777" w:rsidR="006E4BEB" w:rsidRDefault="00116196">
      <w:pPr>
        <w:pStyle w:val="BodyText"/>
        <w:spacing w:before="106"/>
        <w:ind w:left="212" w:right="314"/>
      </w:pPr>
      <w:r>
        <w:t xml:space="preserve">We call this policy a ‘Behaviour Education Policy’ because our goal is to </w:t>
      </w:r>
      <w:r>
        <w:rPr>
          <w:b/>
          <w:u w:val="thick"/>
        </w:rPr>
        <w:t xml:space="preserve">educate </w:t>
      </w:r>
      <w:r>
        <w:t>through how we deal with behaviour incidences. We aim to ‘connect’ before we ‘correct’ and to help each child feel confident about themselves with a sense of consideration for others. We call this our CC way at Grange. Because we believe in a child having confidence, we do NOT believe in using shame or power dynamics to overcome the child. Shame leaves a negative residue and scar way beyond the specific incident and using power teaches the child only to submit when someone is more powerful than them. It does not teach agency (taking responsibility for our own behaviour) and self-regulation (the ability to regulate our own behaviour). Agency and self-regulation are the key goals we are striving for, for each of our children.</w:t>
      </w:r>
    </w:p>
    <w:p w14:paraId="2E7F04C8" w14:textId="77777777" w:rsidR="006E4BEB" w:rsidRDefault="00116196">
      <w:pPr>
        <w:spacing w:before="106"/>
        <w:ind w:left="212" w:right="354"/>
        <w:rPr>
          <w:rFonts w:ascii="Times New Roman" w:hAnsi="Times New Roman"/>
          <w:i/>
          <w:sz w:val="20"/>
        </w:rPr>
      </w:pPr>
      <w:r>
        <w:rPr>
          <w:rFonts w:ascii="Times New Roman" w:hAnsi="Times New Roman"/>
          <w:i/>
          <w:sz w:val="20"/>
        </w:rPr>
        <w:t>“…do people learn that skill when we use punitive systems? No. We have decades of research both at the level of the prison system and school system that punishment does not actually change behaviour. That people are punished, they are removed, they come back, they do the same thing. We’ve used this evidence that those people are too messed up to save; it’s actually evidence that punishment is a failed response.”</w:t>
      </w:r>
    </w:p>
    <w:p w14:paraId="59E72C0B" w14:textId="77777777" w:rsidR="006E4BEB" w:rsidRDefault="00116196">
      <w:pPr>
        <w:pStyle w:val="ListParagraph"/>
        <w:numPr>
          <w:ilvl w:val="0"/>
          <w:numId w:val="6"/>
        </w:numPr>
        <w:tabs>
          <w:tab w:val="left" w:pos="1480"/>
        </w:tabs>
        <w:spacing w:before="133"/>
        <w:rPr>
          <w:sz w:val="20"/>
        </w:rPr>
      </w:pPr>
      <w:bookmarkStart w:id="2" w:name="2._The_Team"/>
      <w:bookmarkEnd w:id="2"/>
      <w:r>
        <w:rPr>
          <w:sz w:val="20"/>
        </w:rPr>
        <w:t>Carla</w:t>
      </w:r>
      <w:r>
        <w:rPr>
          <w:spacing w:val="-4"/>
          <w:sz w:val="20"/>
        </w:rPr>
        <w:t xml:space="preserve"> </w:t>
      </w:r>
      <w:r>
        <w:rPr>
          <w:sz w:val="20"/>
        </w:rPr>
        <w:t>Shalaby</w:t>
      </w:r>
      <w:r>
        <w:rPr>
          <w:spacing w:val="-7"/>
          <w:sz w:val="20"/>
        </w:rPr>
        <w:t xml:space="preserve"> </w:t>
      </w:r>
      <w:r>
        <w:rPr>
          <w:sz w:val="20"/>
        </w:rPr>
        <w:t>in</w:t>
      </w:r>
      <w:r>
        <w:rPr>
          <w:spacing w:val="-4"/>
          <w:sz w:val="20"/>
        </w:rPr>
        <w:t xml:space="preserve"> </w:t>
      </w:r>
      <w:r>
        <w:rPr>
          <w:sz w:val="20"/>
        </w:rPr>
        <w:t>EL</w:t>
      </w:r>
      <w:r>
        <w:rPr>
          <w:spacing w:val="-9"/>
          <w:sz w:val="20"/>
        </w:rPr>
        <w:t xml:space="preserve"> </w:t>
      </w:r>
      <w:r>
        <w:rPr>
          <w:sz w:val="20"/>
        </w:rPr>
        <w:t>magazine</w:t>
      </w:r>
      <w:r>
        <w:rPr>
          <w:spacing w:val="1"/>
          <w:sz w:val="20"/>
        </w:rPr>
        <w:t xml:space="preserve"> </w:t>
      </w:r>
      <w:r>
        <w:rPr>
          <w:sz w:val="20"/>
        </w:rPr>
        <w:t>–</w:t>
      </w:r>
      <w:r>
        <w:rPr>
          <w:spacing w:val="-9"/>
          <w:sz w:val="20"/>
        </w:rPr>
        <w:t xml:space="preserve"> </w:t>
      </w:r>
      <w:r>
        <w:rPr>
          <w:sz w:val="20"/>
        </w:rPr>
        <w:t>On</w:t>
      </w:r>
      <w:r>
        <w:rPr>
          <w:spacing w:val="-4"/>
          <w:sz w:val="20"/>
        </w:rPr>
        <w:t xml:space="preserve"> </w:t>
      </w:r>
      <w:r>
        <w:rPr>
          <w:sz w:val="20"/>
        </w:rPr>
        <w:t>Radically</w:t>
      </w:r>
      <w:r>
        <w:rPr>
          <w:spacing w:val="-7"/>
          <w:sz w:val="20"/>
        </w:rPr>
        <w:t xml:space="preserve"> </w:t>
      </w:r>
      <w:r>
        <w:rPr>
          <w:sz w:val="20"/>
        </w:rPr>
        <w:t>Inclusive</w:t>
      </w:r>
      <w:r>
        <w:rPr>
          <w:spacing w:val="-29"/>
          <w:sz w:val="20"/>
        </w:rPr>
        <w:t xml:space="preserve"> </w:t>
      </w:r>
      <w:r>
        <w:rPr>
          <w:sz w:val="20"/>
        </w:rPr>
        <w:t>Discipline</w:t>
      </w:r>
    </w:p>
    <w:p w14:paraId="14919577" w14:textId="77777777" w:rsidR="006E4BEB" w:rsidRDefault="00116196">
      <w:pPr>
        <w:pStyle w:val="Heading1"/>
        <w:numPr>
          <w:ilvl w:val="0"/>
          <w:numId w:val="7"/>
        </w:numPr>
        <w:tabs>
          <w:tab w:val="left" w:pos="415"/>
        </w:tabs>
        <w:spacing w:before="102"/>
      </w:pPr>
      <w:r>
        <w:t>The</w:t>
      </w:r>
      <w:r>
        <w:rPr>
          <w:spacing w:val="-1"/>
        </w:rPr>
        <w:t xml:space="preserve"> </w:t>
      </w:r>
      <w:r>
        <w:rPr>
          <w:spacing w:val="-4"/>
        </w:rPr>
        <w:t>Team</w:t>
      </w:r>
    </w:p>
    <w:p w14:paraId="6718FC20" w14:textId="34FCA313" w:rsidR="006E4BEB" w:rsidRDefault="00116196" w:rsidP="005D73B0">
      <w:pPr>
        <w:pStyle w:val="BodyText"/>
        <w:spacing w:before="131"/>
        <w:ind w:left="212" w:right="198"/>
        <w:jc w:val="both"/>
      </w:pPr>
      <w:r>
        <w:t>We recognise that all the adults working in our school are human and vulnerable to tiredness, frustration and other human emotions. We actively work to support the adults so that they remember that supporting children in learning ‘behaviour’ is a CORE part of our job and not separate to the teaching. We will work collaboratively to support the</w:t>
      </w:r>
      <w:r w:rsidR="005D73B0">
        <w:t xml:space="preserve"> </w:t>
      </w:r>
      <w:r>
        <w:t>teacher and educator so they are not alone in their work. We work as one team to support the child with the class teacher taking primary responsibility for helping them to learn positive behaviour that is confident and considerate. We are all interconnected and responsible for each other. It is vital that all our staff understand the needs of pupils in our school and recognize how SEND and mental health needs impact behaviour.</w:t>
      </w:r>
    </w:p>
    <w:p w14:paraId="448D3A9B" w14:textId="77777777" w:rsidR="006E4BEB" w:rsidRDefault="00116196">
      <w:pPr>
        <w:pStyle w:val="BodyText"/>
        <w:ind w:left="112" w:right="129"/>
        <w:rPr>
          <w:rFonts w:ascii="Times New Roman"/>
        </w:rPr>
      </w:pPr>
      <w:r>
        <w:rPr>
          <w:rFonts w:ascii="Times New Roman"/>
        </w:rPr>
        <w:t>In addition to whole staff training, which takes place at least once a year, as part of our induction process, all new staff receive training on our approach to behaviour education.</w:t>
      </w:r>
    </w:p>
    <w:p w14:paraId="790E241F" w14:textId="77777777" w:rsidR="006E4BEB" w:rsidRDefault="006E4BEB">
      <w:pPr>
        <w:pStyle w:val="BodyText"/>
        <w:spacing w:before="5"/>
        <w:rPr>
          <w:rFonts w:ascii="Times New Roman"/>
          <w:sz w:val="30"/>
        </w:rPr>
      </w:pPr>
    </w:p>
    <w:p w14:paraId="2E8CB4F8" w14:textId="5C37CF4B" w:rsidR="006E4BEB" w:rsidRDefault="00116196">
      <w:pPr>
        <w:pStyle w:val="ListParagraph"/>
        <w:numPr>
          <w:ilvl w:val="1"/>
          <w:numId w:val="7"/>
        </w:numPr>
        <w:tabs>
          <w:tab w:val="left" w:pos="832"/>
          <w:tab w:val="left" w:pos="833"/>
        </w:tabs>
        <w:spacing w:before="0" w:line="244" w:lineRule="auto"/>
        <w:ind w:right="357" w:hanging="361"/>
        <w:rPr>
          <w:sz w:val="20"/>
        </w:rPr>
      </w:pPr>
      <w:r>
        <w:rPr>
          <w:b/>
          <w:sz w:val="20"/>
        </w:rPr>
        <w:t xml:space="preserve">Deputy Headteacher </w:t>
      </w:r>
      <w:r w:rsidR="001A3F6D">
        <w:rPr>
          <w:b/>
          <w:sz w:val="20"/>
        </w:rPr>
        <w:t>(Behaviour)</w:t>
      </w:r>
      <w:r>
        <w:rPr>
          <w:sz w:val="20"/>
        </w:rPr>
        <w:t>- The lead on behaviour education especially</w:t>
      </w:r>
      <w:r w:rsidR="001A3F6D">
        <w:rPr>
          <w:sz w:val="20"/>
        </w:rPr>
        <w:t xml:space="preserve"> </w:t>
      </w:r>
      <w:r>
        <w:rPr>
          <w:sz w:val="20"/>
        </w:rPr>
        <w:t>with the processes</w:t>
      </w:r>
      <w:r>
        <w:rPr>
          <w:spacing w:val="-38"/>
          <w:sz w:val="20"/>
        </w:rPr>
        <w:t xml:space="preserve"> </w:t>
      </w:r>
      <w:r>
        <w:rPr>
          <w:sz w:val="20"/>
        </w:rPr>
        <w:t>of reflection and restoration.</w:t>
      </w:r>
    </w:p>
    <w:p w14:paraId="670763BC" w14:textId="71FC744E" w:rsidR="006E4BEB" w:rsidRDefault="00116196">
      <w:pPr>
        <w:pStyle w:val="ListParagraph"/>
        <w:numPr>
          <w:ilvl w:val="1"/>
          <w:numId w:val="7"/>
        </w:numPr>
        <w:tabs>
          <w:tab w:val="left" w:pos="832"/>
          <w:tab w:val="left" w:pos="833"/>
        </w:tabs>
        <w:spacing w:before="102"/>
        <w:ind w:left="832" w:right="131"/>
        <w:rPr>
          <w:sz w:val="20"/>
        </w:rPr>
      </w:pPr>
      <w:r>
        <w:rPr>
          <w:b/>
          <w:sz w:val="20"/>
        </w:rPr>
        <w:t xml:space="preserve">Inclusion Lead (SENDCO) </w:t>
      </w:r>
      <w:r>
        <w:rPr>
          <w:sz w:val="20"/>
        </w:rPr>
        <w:t xml:space="preserve">- Focuses on ensuring that the children understand the process to help them make progress with their behaviour choices. Some pupils with SEND require an adapted, more individual approach to support them in self-regulating. </w:t>
      </w:r>
      <w:r w:rsidR="001A3F6D">
        <w:rPr>
          <w:sz w:val="20"/>
        </w:rPr>
        <w:t>The Inclusion Lead</w:t>
      </w:r>
      <w:r>
        <w:rPr>
          <w:sz w:val="20"/>
        </w:rPr>
        <w:t xml:space="preserve"> is always consulted in cases of Special Educational Needs to make sure </w:t>
      </w:r>
      <w:r>
        <w:rPr>
          <w:spacing w:val="-4"/>
          <w:sz w:val="20"/>
        </w:rPr>
        <w:t xml:space="preserve">we </w:t>
      </w:r>
      <w:r>
        <w:rPr>
          <w:sz w:val="20"/>
        </w:rPr>
        <w:t xml:space="preserve">are communicating in accessible and effective </w:t>
      </w:r>
      <w:r>
        <w:rPr>
          <w:spacing w:val="-3"/>
          <w:sz w:val="20"/>
        </w:rPr>
        <w:t xml:space="preserve">ways. </w:t>
      </w:r>
      <w:r>
        <w:rPr>
          <w:sz w:val="20"/>
        </w:rPr>
        <w:t xml:space="preserve">This helps children to fully comprehend and engage with our restorative practice. </w:t>
      </w:r>
      <w:r w:rsidR="001A3F6D">
        <w:rPr>
          <w:sz w:val="20"/>
        </w:rPr>
        <w:t>The Inclusion Lead</w:t>
      </w:r>
      <w:r>
        <w:rPr>
          <w:sz w:val="20"/>
        </w:rPr>
        <w:t xml:space="preserve"> is also involved in creating plans for individual children to help them succeed and is a key member </w:t>
      </w:r>
      <w:r>
        <w:rPr>
          <w:spacing w:val="-4"/>
          <w:sz w:val="20"/>
        </w:rPr>
        <w:t xml:space="preserve">of </w:t>
      </w:r>
      <w:r>
        <w:rPr>
          <w:sz w:val="20"/>
        </w:rPr>
        <w:t>the Team Around the</w:t>
      </w:r>
      <w:r>
        <w:rPr>
          <w:spacing w:val="5"/>
          <w:sz w:val="20"/>
        </w:rPr>
        <w:t xml:space="preserve"> </w:t>
      </w:r>
      <w:r>
        <w:rPr>
          <w:sz w:val="20"/>
        </w:rPr>
        <w:t>Child.</w:t>
      </w:r>
    </w:p>
    <w:p w14:paraId="218A14BE" w14:textId="76CBB1C5" w:rsidR="006E4BEB" w:rsidRDefault="00116196">
      <w:pPr>
        <w:pStyle w:val="ListParagraph"/>
        <w:numPr>
          <w:ilvl w:val="1"/>
          <w:numId w:val="7"/>
        </w:numPr>
        <w:tabs>
          <w:tab w:val="left" w:pos="832"/>
          <w:tab w:val="left" w:pos="833"/>
        </w:tabs>
        <w:spacing w:before="106" w:line="242" w:lineRule="auto"/>
        <w:ind w:left="832" w:right="403"/>
        <w:rPr>
          <w:sz w:val="20"/>
        </w:rPr>
      </w:pPr>
      <w:r>
        <w:rPr>
          <w:b/>
          <w:sz w:val="20"/>
        </w:rPr>
        <w:t xml:space="preserve">SLT </w:t>
      </w:r>
      <w:r>
        <w:rPr>
          <w:sz w:val="20"/>
        </w:rPr>
        <w:t xml:space="preserve">- </w:t>
      </w:r>
      <w:r>
        <w:rPr>
          <w:spacing w:val="8"/>
          <w:sz w:val="20"/>
        </w:rPr>
        <w:t xml:space="preserve">We </w:t>
      </w:r>
      <w:r>
        <w:rPr>
          <w:sz w:val="20"/>
        </w:rPr>
        <w:t xml:space="preserve">have an SLT that believes in supporting the whole child and does not believe in a punitive approach that focuses just on the ‘wrongdoing’. This includes </w:t>
      </w:r>
      <w:r w:rsidR="001A3F6D">
        <w:rPr>
          <w:sz w:val="20"/>
        </w:rPr>
        <w:t>the Phase L</w:t>
      </w:r>
      <w:r>
        <w:rPr>
          <w:sz w:val="20"/>
        </w:rPr>
        <w:t xml:space="preserve">eads </w:t>
      </w:r>
      <w:r w:rsidR="001A3F6D">
        <w:rPr>
          <w:sz w:val="20"/>
        </w:rPr>
        <w:t>Year 5 &amp; 6, the Phase lead for Year 2, 3 &amp; 4 and the Phase Lead for EYFS &amp; Year 1 together with the Deputy Headteacher.</w:t>
      </w:r>
    </w:p>
    <w:p w14:paraId="494A70A6" w14:textId="7CA5A763" w:rsidR="006E4BEB" w:rsidRDefault="00116196">
      <w:pPr>
        <w:pStyle w:val="ListParagraph"/>
        <w:numPr>
          <w:ilvl w:val="1"/>
          <w:numId w:val="7"/>
        </w:numPr>
        <w:tabs>
          <w:tab w:val="left" w:pos="828"/>
        </w:tabs>
        <w:spacing w:before="99" w:line="244" w:lineRule="auto"/>
        <w:ind w:left="828" w:right="112" w:hanging="356"/>
        <w:jc w:val="both"/>
        <w:rPr>
          <w:sz w:val="20"/>
        </w:rPr>
      </w:pPr>
      <w:r>
        <w:rPr>
          <w:b/>
          <w:sz w:val="20"/>
        </w:rPr>
        <w:t xml:space="preserve">The Headteacher </w:t>
      </w:r>
      <w:r>
        <w:rPr>
          <w:sz w:val="20"/>
        </w:rPr>
        <w:t>- is fully committed to a restorative (non-shame-based) approach and takes the lead in working in partnership with parents and carers to support them to support their children to learn agency</w:t>
      </w:r>
      <w:r>
        <w:rPr>
          <w:spacing w:val="-11"/>
          <w:sz w:val="20"/>
        </w:rPr>
        <w:t xml:space="preserve"> </w:t>
      </w:r>
      <w:r>
        <w:rPr>
          <w:sz w:val="20"/>
        </w:rPr>
        <w:t>and</w:t>
      </w:r>
      <w:r>
        <w:rPr>
          <w:spacing w:val="-8"/>
          <w:sz w:val="20"/>
        </w:rPr>
        <w:t xml:space="preserve"> </w:t>
      </w:r>
      <w:r>
        <w:rPr>
          <w:sz w:val="20"/>
        </w:rPr>
        <w:t>self-regulation</w:t>
      </w:r>
      <w:r>
        <w:rPr>
          <w:spacing w:val="-8"/>
          <w:sz w:val="20"/>
        </w:rPr>
        <w:t xml:space="preserve"> </w:t>
      </w:r>
      <w:r>
        <w:rPr>
          <w:sz w:val="20"/>
        </w:rPr>
        <w:t>with</w:t>
      </w:r>
      <w:r>
        <w:rPr>
          <w:spacing w:val="-8"/>
          <w:sz w:val="20"/>
        </w:rPr>
        <w:t xml:space="preserve"> </w:t>
      </w:r>
      <w:r>
        <w:rPr>
          <w:sz w:val="20"/>
        </w:rPr>
        <w:t>confidence</w:t>
      </w:r>
      <w:r>
        <w:rPr>
          <w:spacing w:val="-8"/>
          <w:sz w:val="20"/>
        </w:rPr>
        <w:t xml:space="preserve"> </w:t>
      </w:r>
      <w:r>
        <w:rPr>
          <w:sz w:val="20"/>
        </w:rPr>
        <w:t>and</w:t>
      </w:r>
      <w:r>
        <w:rPr>
          <w:spacing w:val="-31"/>
          <w:sz w:val="20"/>
        </w:rPr>
        <w:t xml:space="preserve"> </w:t>
      </w:r>
      <w:r>
        <w:rPr>
          <w:sz w:val="20"/>
        </w:rPr>
        <w:t>consideration.</w:t>
      </w:r>
    </w:p>
    <w:p w14:paraId="47D06FEA" w14:textId="5777B594" w:rsidR="006E4BEB" w:rsidRDefault="00116196">
      <w:pPr>
        <w:pStyle w:val="ListParagraph"/>
        <w:numPr>
          <w:ilvl w:val="1"/>
          <w:numId w:val="7"/>
        </w:numPr>
        <w:tabs>
          <w:tab w:val="left" w:pos="827"/>
          <w:tab w:val="left" w:pos="828"/>
        </w:tabs>
        <w:spacing w:before="102"/>
        <w:ind w:left="828" w:right="338" w:hanging="356"/>
        <w:rPr>
          <w:sz w:val="20"/>
        </w:rPr>
      </w:pPr>
      <w:r>
        <w:rPr>
          <w:b/>
          <w:sz w:val="20"/>
        </w:rPr>
        <w:t>The Governors</w:t>
      </w:r>
      <w:r w:rsidR="001A3F6D">
        <w:rPr>
          <w:b/>
          <w:sz w:val="20"/>
        </w:rPr>
        <w:t xml:space="preserve"> </w:t>
      </w:r>
      <w:r>
        <w:rPr>
          <w:sz w:val="20"/>
        </w:rPr>
        <w:t xml:space="preserve">– fully support the focus </w:t>
      </w:r>
      <w:r>
        <w:rPr>
          <w:spacing w:val="-4"/>
          <w:sz w:val="20"/>
        </w:rPr>
        <w:t xml:space="preserve">of </w:t>
      </w:r>
      <w:r>
        <w:rPr>
          <w:sz w:val="20"/>
        </w:rPr>
        <w:t xml:space="preserve">this behavior education policy. The Governors have given their full backing to the CC </w:t>
      </w:r>
      <w:r>
        <w:rPr>
          <w:spacing w:val="4"/>
          <w:sz w:val="20"/>
        </w:rPr>
        <w:t xml:space="preserve">Way </w:t>
      </w:r>
      <w:r>
        <w:rPr>
          <w:sz w:val="20"/>
        </w:rPr>
        <w:t xml:space="preserve">and </w:t>
      </w:r>
      <w:r>
        <w:rPr>
          <w:spacing w:val="-3"/>
          <w:sz w:val="20"/>
        </w:rPr>
        <w:t xml:space="preserve">see </w:t>
      </w:r>
      <w:r>
        <w:rPr>
          <w:sz w:val="20"/>
        </w:rPr>
        <w:t xml:space="preserve">it as a central key part </w:t>
      </w:r>
      <w:r>
        <w:rPr>
          <w:spacing w:val="-4"/>
          <w:sz w:val="20"/>
        </w:rPr>
        <w:t xml:space="preserve">of </w:t>
      </w:r>
      <w:r>
        <w:rPr>
          <w:sz w:val="20"/>
        </w:rPr>
        <w:t xml:space="preserve">their vision for Grange. They </w:t>
      </w:r>
      <w:r>
        <w:rPr>
          <w:spacing w:val="-3"/>
          <w:sz w:val="20"/>
        </w:rPr>
        <w:t xml:space="preserve">see </w:t>
      </w:r>
      <w:r>
        <w:rPr>
          <w:sz w:val="20"/>
        </w:rPr>
        <w:t xml:space="preserve">the CC </w:t>
      </w:r>
      <w:r>
        <w:rPr>
          <w:spacing w:val="4"/>
          <w:sz w:val="20"/>
        </w:rPr>
        <w:t xml:space="preserve">Way </w:t>
      </w:r>
      <w:r>
        <w:rPr>
          <w:spacing w:val="-4"/>
          <w:sz w:val="20"/>
        </w:rPr>
        <w:t xml:space="preserve">as </w:t>
      </w:r>
      <w:r>
        <w:rPr>
          <w:sz w:val="20"/>
        </w:rPr>
        <w:t xml:space="preserve">a </w:t>
      </w:r>
      <w:r>
        <w:rPr>
          <w:spacing w:val="-3"/>
          <w:sz w:val="20"/>
        </w:rPr>
        <w:t xml:space="preserve">way </w:t>
      </w:r>
      <w:r>
        <w:rPr>
          <w:sz w:val="20"/>
        </w:rPr>
        <w:t xml:space="preserve">for our children to succeed in our </w:t>
      </w:r>
      <w:r>
        <w:rPr>
          <w:spacing w:val="-3"/>
          <w:sz w:val="20"/>
        </w:rPr>
        <w:t xml:space="preserve">school </w:t>
      </w:r>
      <w:r>
        <w:rPr>
          <w:sz w:val="20"/>
        </w:rPr>
        <w:t xml:space="preserve">and beyond it </w:t>
      </w:r>
      <w:r>
        <w:rPr>
          <w:spacing w:val="-3"/>
          <w:sz w:val="20"/>
        </w:rPr>
        <w:t xml:space="preserve">when </w:t>
      </w:r>
      <w:r>
        <w:rPr>
          <w:sz w:val="20"/>
        </w:rPr>
        <w:t>they graduate. They are continuously</w:t>
      </w:r>
      <w:r w:rsidR="001A3F6D">
        <w:rPr>
          <w:sz w:val="20"/>
        </w:rPr>
        <w:t xml:space="preserve"> </w:t>
      </w:r>
      <w:r>
        <w:rPr>
          <w:sz w:val="20"/>
        </w:rPr>
        <w:t xml:space="preserve">reviewing and listening to Headteacher reports to check that the </w:t>
      </w:r>
      <w:r w:rsidR="001A3F6D">
        <w:rPr>
          <w:sz w:val="20"/>
        </w:rPr>
        <w:t>school</w:t>
      </w:r>
      <w:r>
        <w:rPr>
          <w:sz w:val="20"/>
        </w:rPr>
        <w:t xml:space="preserve"> stays true to its mission and achieves the goals </w:t>
      </w:r>
      <w:r>
        <w:rPr>
          <w:spacing w:val="-4"/>
          <w:sz w:val="20"/>
        </w:rPr>
        <w:t xml:space="preserve">of </w:t>
      </w:r>
      <w:r>
        <w:rPr>
          <w:sz w:val="20"/>
        </w:rPr>
        <w:t>raising outcomes (in all key areas</w:t>
      </w:r>
      <w:r>
        <w:rPr>
          <w:spacing w:val="-4"/>
          <w:sz w:val="20"/>
        </w:rPr>
        <w:t xml:space="preserve"> </w:t>
      </w:r>
      <w:r>
        <w:rPr>
          <w:sz w:val="20"/>
        </w:rPr>
        <w:t>such</w:t>
      </w:r>
      <w:r>
        <w:rPr>
          <w:spacing w:val="-6"/>
          <w:sz w:val="20"/>
        </w:rPr>
        <w:t xml:space="preserve"> </w:t>
      </w:r>
      <w:r>
        <w:rPr>
          <w:sz w:val="20"/>
        </w:rPr>
        <w:t>as</w:t>
      </w:r>
      <w:r>
        <w:rPr>
          <w:spacing w:val="-9"/>
          <w:sz w:val="20"/>
        </w:rPr>
        <w:t xml:space="preserve"> </w:t>
      </w:r>
      <w:r>
        <w:rPr>
          <w:sz w:val="20"/>
        </w:rPr>
        <w:t>attendance,</w:t>
      </w:r>
      <w:r>
        <w:rPr>
          <w:spacing w:val="-3"/>
          <w:sz w:val="20"/>
        </w:rPr>
        <w:t xml:space="preserve"> </w:t>
      </w:r>
      <w:r>
        <w:rPr>
          <w:sz w:val="20"/>
        </w:rPr>
        <w:t>attainment</w:t>
      </w:r>
      <w:r>
        <w:rPr>
          <w:spacing w:val="-3"/>
          <w:sz w:val="20"/>
        </w:rPr>
        <w:t xml:space="preserve"> </w:t>
      </w:r>
      <w:r>
        <w:rPr>
          <w:sz w:val="20"/>
        </w:rPr>
        <w:t>and</w:t>
      </w:r>
      <w:r>
        <w:rPr>
          <w:spacing w:val="-1"/>
          <w:sz w:val="20"/>
        </w:rPr>
        <w:t xml:space="preserve"> </w:t>
      </w:r>
      <w:r>
        <w:rPr>
          <w:sz w:val="20"/>
        </w:rPr>
        <w:t>wellbeing)</w:t>
      </w:r>
      <w:r>
        <w:rPr>
          <w:spacing w:val="-10"/>
          <w:sz w:val="20"/>
        </w:rPr>
        <w:t xml:space="preserve"> </w:t>
      </w:r>
      <w:r>
        <w:rPr>
          <w:sz w:val="20"/>
        </w:rPr>
        <w:t>for</w:t>
      </w:r>
      <w:r>
        <w:rPr>
          <w:spacing w:val="-4"/>
          <w:sz w:val="20"/>
        </w:rPr>
        <w:t xml:space="preserve"> </w:t>
      </w:r>
      <w:r>
        <w:rPr>
          <w:sz w:val="20"/>
        </w:rPr>
        <w:t>each</w:t>
      </w:r>
      <w:r>
        <w:rPr>
          <w:spacing w:val="-6"/>
          <w:sz w:val="20"/>
        </w:rPr>
        <w:t xml:space="preserve"> </w:t>
      </w:r>
      <w:r>
        <w:rPr>
          <w:spacing w:val="-4"/>
          <w:sz w:val="20"/>
        </w:rPr>
        <w:t>of</w:t>
      </w:r>
      <w:r>
        <w:rPr>
          <w:spacing w:val="2"/>
          <w:sz w:val="20"/>
        </w:rPr>
        <w:t xml:space="preserve"> </w:t>
      </w:r>
      <w:r>
        <w:rPr>
          <w:sz w:val="20"/>
        </w:rPr>
        <w:t>our</w:t>
      </w:r>
      <w:r>
        <w:rPr>
          <w:spacing w:val="-4"/>
          <w:sz w:val="20"/>
        </w:rPr>
        <w:t xml:space="preserve"> </w:t>
      </w:r>
      <w:r>
        <w:rPr>
          <w:sz w:val="20"/>
        </w:rPr>
        <w:t>children,</w:t>
      </w:r>
      <w:r>
        <w:rPr>
          <w:spacing w:val="-3"/>
          <w:sz w:val="20"/>
        </w:rPr>
        <w:t xml:space="preserve"> </w:t>
      </w:r>
      <w:r>
        <w:rPr>
          <w:sz w:val="20"/>
        </w:rPr>
        <w:t>every</w:t>
      </w:r>
      <w:r>
        <w:rPr>
          <w:spacing w:val="-9"/>
          <w:sz w:val="20"/>
        </w:rPr>
        <w:t xml:space="preserve"> </w:t>
      </w:r>
      <w:r>
        <w:rPr>
          <w:sz w:val="20"/>
        </w:rPr>
        <w:t>day</w:t>
      </w:r>
      <w:r w:rsidR="006B1987">
        <w:rPr>
          <w:sz w:val="20"/>
        </w:rPr>
        <w:t xml:space="preserve"> </w:t>
      </w:r>
      <w:r>
        <w:rPr>
          <w:sz w:val="20"/>
        </w:rPr>
        <w:t>at</w:t>
      </w:r>
      <w:r>
        <w:rPr>
          <w:spacing w:val="-2"/>
          <w:sz w:val="20"/>
        </w:rPr>
        <w:t xml:space="preserve"> </w:t>
      </w:r>
      <w:r>
        <w:rPr>
          <w:sz w:val="20"/>
        </w:rPr>
        <w:t>Grange</w:t>
      </w:r>
    </w:p>
    <w:p w14:paraId="22623528" w14:textId="18A1D162" w:rsidR="006E4BEB" w:rsidRDefault="00116196">
      <w:pPr>
        <w:pStyle w:val="ListParagraph"/>
        <w:numPr>
          <w:ilvl w:val="1"/>
          <w:numId w:val="7"/>
        </w:numPr>
        <w:tabs>
          <w:tab w:val="left" w:pos="827"/>
          <w:tab w:val="left" w:pos="828"/>
        </w:tabs>
        <w:spacing w:before="102" w:line="242" w:lineRule="auto"/>
        <w:ind w:left="828" w:right="297"/>
        <w:rPr>
          <w:sz w:val="20"/>
        </w:rPr>
      </w:pPr>
      <w:r>
        <w:rPr>
          <w:b/>
          <w:sz w:val="20"/>
        </w:rPr>
        <w:t xml:space="preserve">Parents </w:t>
      </w:r>
      <w:r>
        <w:rPr>
          <w:b/>
          <w:spacing w:val="-2"/>
          <w:sz w:val="20"/>
        </w:rPr>
        <w:t xml:space="preserve">and </w:t>
      </w:r>
      <w:r>
        <w:rPr>
          <w:b/>
          <w:sz w:val="20"/>
        </w:rPr>
        <w:t xml:space="preserve">Carers </w:t>
      </w:r>
      <w:r>
        <w:rPr>
          <w:sz w:val="20"/>
        </w:rPr>
        <w:t xml:space="preserve">- Our parents and carers are able to connect with the Classcharts app in real time and can contribute to encourage good choices </w:t>
      </w:r>
      <w:r>
        <w:rPr>
          <w:spacing w:val="-4"/>
          <w:sz w:val="20"/>
        </w:rPr>
        <w:t xml:space="preserve">of </w:t>
      </w:r>
      <w:r>
        <w:rPr>
          <w:sz w:val="20"/>
        </w:rPr>
        <w:t xml:space="preserve">behaviour at home. </w:t>
      </w:r>
      <w:r>
        <w:rPr>
          <w:spacing w:val="8"/>
          <w:sz w:val="20"/>
        </w:rPr>
        <w:t xml:space="preserve">We </w:t>
      </w:r>
      <w:r>
        <w:rPr>
          <w:sz w:val="20"/>
        </w:rPr>
        <w:t>encourage all parents to download</w:t>
      </w:r>
      <w:r>
        <w:rPr>
          <w:spacing w:val="-7"/>
          <w:sz w:val="20"/>
        </w:rPr>
        <w:t xml:space="preserve"> </w:t>
      </w:r>
      <w:r>
        <w:rPr>
          <w:sz w:val="20"/>
        </w:rPr>
        <w:t>the</w:t>
      </w:r>
      <w:r>
        <w:rPr>
          <w:spacing w:val="-7"/>
          <w:sz w:val="20"/>
        </w:rPr>
        <w:t xml:space="preserve"> </w:t>
      </w:r>
      <w:r>
        <w:rPr>
          <w:sz w:val="20"/>
        </w:rPr>
        <w:t>app.</w:t>
      </w:r>
      <w:r>
        <w:rPr>
          <w:spacing w:val="-4"/>
          <w:sz w:val="20"/>
        </w:rPr>
        <w:t xml:space="preserve"> </w:t>
      </w:r>
      <w:r>
        <w:rPr>
          <w:sz w:val="20"/>
        </w:rPr>
        <w:t>In</w:t>
      </w:r>
      <w:r>
        <w:rPr>
          <w:spacing w:val="-7"/>
          <w:sz w:val="20"/>
        </w:rPr>
        <w:t xml:space="preserve"> </w:t>
      </w:r>
      <w:r>
        <w:rPr>
          <w:sz w:val="20"/>
        </w:rPr>
        <w:t>cases</w:t>
      </w:r>
      <w:r>
        <w:rPr>
          <w:spacing w:val="-5"/>
          <w:sz w:val="20"/>
        </w:rPr>
        <w:t xml:space="preserve"> </w:t>
      </w:r>
      <w:r>
        <w:rPr>
          <w:sz w:val="20"/>
        </w:rPr>
        <w:t>of</w:t>
      </w:r>
      <w:r>
        <w:rPr>
          <w:spacing w:val="1"/>
          <w:sz w:val="20"/>
        </w:rPr>
        <w:t xml:space="preserve"> </w:t>
      </w:r>
      <w:r>
        <w:rPr>
          <w:sz w:val="20"/>
        </w:rPr>
        <w:t>orange</w:t>
      </w:r>
      <w:r>
        <w:rPr>
          <w:spacing w:val="-7"/>
          <w:sz w:val="20"/>
        </w:rPr>
        <w:t xml:space="preserve"> </w:t>
      </w:r>
      <w:r>
        <w:rPr>
          <w:sz w:val="20"/>
        </w:rPr>
        <w:t>reflection,</w:t>
      </w:r>
      <w:r>
        <w:rPr>
          <w:spacing w:val="-4"/>
          <w:sz w:val="20"/>
        </w:rPr>
        <w:t xml:space="preserve"> </w:t>
      </w:r>
      <w:r>
        <w:rPr>
          <w:sz w:val="20"/>
        </w:rPr>
        <w:t>parents</w:t>
      </w:r>
      <w:r>
        <w:rPr>
          <w:spacing w:val="-10"/>
          <w:sz w:val="20"/>
        </w:rPr>
        <w:t xml:space="preserve"> </w:t>
      </w:r>
      <w:r>
        <w:rPr>
          <w:sz w:val="20"/>
        </w:rPr>
        <w:t>and</w:t>
      </w:r>
      <w:r>
        <w:rPr>
          <w:spacing w:val="-7"/>
          <w:sz w:val="20"/>
        </w:rPr>
        <w:t xml:space="preserve"> </w:t>
      </w:r>
      <w:r>
        <w:rPr>
          <w:sz w:val="20"/>
        </w:rPr>
        <w:t>carers</w:t>
      </w:r>
      <w:r>
        <w:rPr>
          <w:spacing w:val="-5"/>
          <w:sz w:val="20"/>
        </w:rPr>
        <w:t xml:space="preserve"> </w:t>
      </w:r>
      <w:r>
        <w:rPr>
          <w:sz w:val="20"/>
        </w:rPr>
        <w:t>will</w:t>
      </w:r>
      <w:r>
        <w:rPr>
          <w:spacing w:val="-2"/>
          <w:sz w:val="20"/>
        </w:rPr>
        <w:t xml:space="preserve"> </w:t>
      </w:r>
      <w:r>
        <w:rPr>
          <w:sz w:val="20"/>
        </w:rPr>
        <w:t>be</w:t>
      </w:r>
      <w:r>
        <w:rPr>
          <w:spacing w:val="-7"/>
          <w:sz w:val="20"/>
        </w:rPr>
        <w:t xml:space="preserve"> </w:t>
      </w:r>
      <w:r>
        <w:rPr>
          <w:sz w:val="20"/>
        </w:rPr>
        <w:t>involved</w:t>
      </w:r>
      <w:r>
        <w:rPr>
          <w:spacing w:val="-7"/>
          <w:sz w:val="20"/>
        </w:rPr>
        <w:t xml:space="preserve"> </w:t>
      </w:r>
      <w:r>
        <w:rPr>
          <w:sz w:val="20"/>
        </w:rPr>
        <w:t>and</w:t>
      </w:r>
      <w:r>
        <w:rPr>
          <w:spacing w:val="-7"/>
          <w:sz w:val="20"/>
        </w:rPr>
        <w:t xml:space="preserve"> </w:t>
      </w:r>
      <w:r>
        <w:rPr>
          <w:sz w:val="20"/>
        </w:rPr>
        <w:t>if</w:t>
      </w:r>
      <w:r>
        <w:rPr>
          <w:spacing w:val="1"/>
          <w:sz w:val="20"/>
        </w:rPr>
        <w:t xml:space="preserve"> </w:t>
      </w:r>
      <w:r w:rsidR="001A3F6D">
        <w:rPr>
          <w:sz w:val="20"/>
        </w:rPr>
        <w:t>necessary,</w:t>
      </w:r>
      <w:r>
        <w:rPr>
          <w:spacing w:val="-6"/>
          <w:sz w:val="20"/>
        </w:rPr>
        <w:t xml:space="preserve"> </w:t>
      </w:r>
      <w:r>
        <w:rPr>
          <w:sz w:val="20"/>
        </w:rPr>
        <w:t>with the Team Around the Child as</w:t>
      </w:r>
      <w:r>
        <w:rPr>
          <w:spacing w:val="-37"/>
          <w:sz w:val="20"/>
        </w:rPr>
        <w:t xml:space="preserve"> </w:t>
      </w:r>
      <w:r>
        <w:rPr>
          <w:sz w:val="20"/>
        </w:rPr>
        <w:t>well.</w:t>
      </w:r>
    </w:p>
    <w:p w14:paraId="2C9E0E82" w14:textId="6E96E5E2" w:rsidR="006E4BEB" w:rsidRDefault="00116196">
      <w:pPr>
        <w:pStyle w:val="ListParagraph"/>
        <w:numPr>
          <w:ilvl w:val="1"/>
          <w:numId w:val="7"/>
        </w:numPr>
        <w:tabs>
          <w:tab w:val="left" w:pos="827"/>
          <w:tab w:val="left" w:pos="828"/>
        </w:tabs>
        <w:spacing w:before="104" w:line="242" w:lineRule="auto"/>
        <w:ind w:left="828" w:right="236" w:hanging="356"/>
        <w:rPr>
          <w:sz w:val="20"/>
        </w:rPr>
      </w:pPr>
      <w:r>
        <w:rPr>
          <w:b/>
          <w:sz w:val="20"/>
        </w:rPr>
        <w:t xml:space="preserve">School dog (Connie) </w:t>
      </w:r>
      <w:r w:rsidR="00BE7A74">
        <w:rPr>
          <w:sz w:val="20"/>
        </w:rPr>
        <w:t>- O</w:t>
      </w:r>
      <w:r>
        <w:rPr>
          <w:sz w:val="20"/>
        </w:rPr>
        <w:t xml:space="preserve">ur school dog </w:t>
      </w:r>
      <w:r w:rsidR="00BE7A74">
        <w:rPr>
          <w:sz w:val="20"/>
        </w:rPr>
        <w:t>has completed</w:t>
      </w:r>
      <w:r>
        <w:rPr>
          <w:sz w:val="20"/>
        </w:rPr>
        <w:t xml:space="preserve"> her initial training with her handler </w:t>
      </w:r>
      <w:proofErr w:type="spellStart"/>
      <w:r>
        <w:rPr>
          <w:spacing w:val="-3"/>
          <w:sz w:val="20"/>
        </w:rPr>
        <w:t>Mr</w:t>
      </w:r>
      <w:proofErr w:type="spellEnd"/>
      <w:r>
        <w:rPr>
          <w:spacing w:val="-3"/>
          <w:sz w:val="20"/>
        </w:rPr>
        <w:t xml:space="preserve"> </w:t>
      </w:r>
      <w:r>
        <w:rPr>
          <w:sz w:val="20"/>
        </w:rPr>
        <w:t>Hutchinson</w:t>
      </w:r>
      <w:r>
        <w:rPr>
          <w:spacing w:val="-6"/>
          <w:sz w:val="20"/>
        </w:rPr>
        <w:t xml:space="preserve"> </w:t>
      </w:r>
      <w:r>
        <w:rPr>
          <w:sz w:val="20"/>
        </w:rPr>
        <w:t>and</w:t>
      </w:r>
      <w:r>
        <w:rPr>
          <w:spacing w:val="-1"/>
          <w:sz w:val="20"/>
        </w:rPr>
        <w:t xml:space="preserve"> </w:t>
      </w:r>
      <w:r w:rsidR="00BE7A74">
        <w:rPr>
          <w:spacing w:val="-1"/>
          <w:sz w:val="20"/>
        </w:rPr>
        <w:t>visits classrooms</w:t>
      </w:r>
      <w:r w:rsidR="001A3F6D">
        <w:rPr>
          <w:spacing w:val="-1"/>
          <w:sz w:val="20"/>
        </w:rPr>
        <w:t xml:space="preserve"> when requested</w:t>
      </w:r>
      <w:r w:rsidR="00BE7A74">
        <w:rPr>
          <w:spacing w:val="-1"/>
          <w:sz w:val="20"/>
        </w:rPr>
        <w:t xml:space="preserve"> and helps children to regulate and feel safe. </w:t>
      </w:r>
      <w:r>
        <w:rPr>
          <w:sz w:val="20"/>
        </w:rPr>
        <w:t>Connie</w:t>
      </w:r>
      <w:r>
        <w:rPr>
          <w:spacing w:val="-6"/>
          <w:sz w:val="20"/>
        </w:rPr>
        <w:t xml:space="preserve"> </w:t>
      </w:r>
      <w:r>
        <w:rPr>
          <w:sz w:val="20"/>
        </w:rPr>
        <w:t>has</w:t>
      </w:r>
      <w:r>
        <w:rPr>
          <w:spacing w:val="-4"/>
          <w:sz w:val="20"/>
        </w:rPr>
        <w:t xml:space="preserve"> </w:t>
      </w:r>
      <w:r>
        <w:rPr>
          <w:sz w:val="20"/>
        </w:rPr>
        <w:t>special</w:t>
      </w:r>
      <w:r>
        <w:rPr>
          <w:spacing w:val="-2"/>
          <w:sz w:val="20"/>
        </w:rPr>
        <w:t xml:space="preserve"> </w:t>
      </w:r>
      <w:r>
        <w:rPr>
          <w:sz w:val="20"/>
        </w:rPr>
        <w:t xml:space="preserve">calming time with children </w:t>
      </w:r>
      <w:r>
        <w:rPr>
          <w:spacing w:val="-3"/>
          <w:sz w:val="20"/>
        </w:rPr>
        <w:t xml:space="preserve">who </w:t>
      </w:r>
      <w:r>
        <w:rPr>
          <w:sz w:val="20"/>
        </w:rPr>
        <w:t xml:space="preserve">benefit from this. </w:t>
      </w:r>
      <w:r>
        <w:rPr>
          <w:spacing w:val="5"/>
          <w:sz w:val="20"/>
        </w:rPr>
        <w:t xml:space="preserve">We </w:t>
      </w:r>
      <w:r>
        <w:rPr>
          <w:spacing w:val="-3"/>
          <w:sz w:val="20"/>
        </w:rPr>
        <w:t xml:space="preserve">also </w:t>
      </w:r>
      <w:r>
        <w:rPr>
          <w:sz w:val="20"/>
        </w:rPr>
        <w:t xml:space="preserve">introduce pets </w:t>
      </w:r>
      <w:r w:rsidR="004C379E">
        <w:rPr>
          <w:sz w:val="20"/>
        </w:rPr>
        <w:t xml:space="preserve">and plants </w:t>
      </w:r>
      <w:r>
        <w:rPr>
          <w:sz w:val="20"/>
        </w:rPr>
        <w:t xml:space="preserve">into classrooms when </w:t>
      </w:r>
      <w:r>
        <w:rPr>
          <w:spacing w:val="-4"/>
          <w:sz w:val="20"/>
        </w:rPr>
        <w:t xml:space="preserve">we </w:t>
      </w:r>
      <w:r>
        <w:rPr>
          <w:sz w:val="20"/>
        </w:rPr>
        <w:t xml:space="preserve">feel this will benefit whole class dynamics and teach caring and responsibility. </w:t>
      </w:r>
    </w:p>
    <w:p w14:paraId="0367DA13" w14:textId="77777777" w:rsidR="006E4BEB" w:rsidRDefault="006E4BEB">
      <w:pPr>
        <w:spacing w:line="242" w:lineRule="auto"/>
        <w:rPr>
          <w:sz w:val="20"/>
        </w:rPr>
      </w:pPr>
    </w:p>
    <w:p w14:paraId="69B0A151" w14:textId="77777777" w:rsidR="006E4BEB" w:rsidRDefault="00116196">
      <w:pPr>
        <w:pStyle w:val="Heading1"/>
        <w:numPr>
          <w:ilvl w:val="0"/>
          <w:numId w:val="7"/>
        </w:numPr>
        <w:tabs>
          <w:tab w:val="left" w:pos="415"/>
        </w:tabs>
        <w:spacing w:before="71"/>
      </w:pPr>
      <w:bookmarkStart w:id="3" w:name="3._What_we_are_against"/>
      <w:bookmarkEnd w:id="3"/>
      <w:r>
        <w:t>What we are</w:t>
      </w:r>
      <w:r>
        <w:rPr>
          <w:spacing w:val="-38"/>
        </w:rPr>
        <w:t xml:space="preserve"> </w:t>
      </w:r>
      <w:r>
        <w:t>against</w:t>
      </w:r>
    </w:p>
    <w:p w14:paraId="3829850E" w14:textId="77777777" w:rsidR="006E4BEB" w:rsidRDefault="00116196">
      <w:pPr>
        <w:pStyle w:val="BodyText"/>
        <w:spacing w:before="127"/>
        <w:ind w:left="212" w:right="91"/>
      </w:pPr>
      <w:r>
        <w:t xml:space="preserve">The school is actively </w:t>
      </w:r>
      <w:r>
        <w:rPr>
          <w:spacing w:val="-3"/>
        </w:rPr>
        <w:t xml:space="preserve">against </w:t>
      </w:r>
      <w:r w:rsidR="009E0769">
        <w:t>exclusion</w:t>
      </w:r>
      <w:r>
        <w:t xml:space="preserve">. </w:t>
      </w:r>
      <w:r>
        <w:rPr>
          <w:spacing w:val="5"/>
        </w:rPr>
        <w:t xml:space="preserve">We </w:t>
      </w:r>
      <w:r>
        <w:t xml:space="preserve">are committed to never permanently excluding and to minimising suspensions. Suspension will be enforced only in a case </w:t>
      </w:r>
      <w:r>
        <w:rPr>
          <w:spacing w:val="-4"/>
        </w:rPr>
        <w:t xml:space="preserve">of </w:t>
      </w:r>
      <w:r>
        <w:rPr>
          <w:spacing w:val="-3"/>
        </w:rPr>
        <w:t xml:space="preserve">harm </w:t>
      </w:r>
      <w:r>
        <w:t xml:space="preserve">towards other children and / or adults in </w:t>
      </w:r>
      <w:r>
        <w:rPr>
          <w:spacing w:val="-3"/>
        </w:rPr>
        <w:t xml:space="preserve">order </w:t>
      </w:r>
      <w:r>
        <w:t xml:space="preserve">to stop the harm and plan the next steps in the programme </w:t>
      </w:r>
      <w:r>
        <w:rPr>
          <w:spacing w:val="-4"/>
        </w:rPr>
        <w:t xml:space="preserve">of </w:t>
      </w:r>
      <w:r>
        <w:t xml:space="preserve">supporting the child. This allows the Team Around the Child to enable them to succeed. </w:t>
      </w:r>
      <w:r>
        <w:rPr>
          <w:spacing w:val="5"/>
        </w:rPr>
        <w:t xml:space="preserve">We </w:t>
      </w:r>
      <w:r>
        <w:rPr>
          <w:spacing w:val="-3"/>
        </w:rPr>
        <w:t xml:space="preserve">see </w:t>
      </w:r>
      <w:r>
        <w:t xml:space="preserve">the behaviour as the communication </w:t>
      </w:r>
      <w:r>
        <w:rPr>
          <w:spacing w:val="-4"/>
        </w:rPr>
        <w:t xml:space="preserve">of </w:t>
      </w:r>
      <w:r>
        <w:t xml:space="preserve">an unmet need for that child. In order for them to learn and succeed </w:t>
      </w:r>
      <w:r>
        <w:rPr>
          <w:spacing w:val="-4"/>
        </w:rPr>
        <w:t xml:space="preserve">we </w:t>
      </w:r>
      <w:r>
        <w:t xml:space="preserve">play ‘detective SENCo’ to understand the need and devise a plan that does not crush the child but allows them and their classmates to flourish. If a situation arose </w:t>
      </w:r>
      <w:r>
        <w:rPr>
          <w:spacing w:val="-3"/>
        </w:rPr>
        <w:t xml:space="preserve">where </w:t>
      </w:r>
      <w:r>
        <w:t xml:space="preserve">a permanent exclusion </w:t>
      </w:r>
      <w:r>
        <w:rPr>
          <w:spacing w:val="-3"/>
        </w:rPr>
        <w:t xml:space="preserve">was </w:t>
      </w:r>
      <w:r>
        <w:t xml:space="preserve">unavoidable, as a last resort </w:t>
      </w:r>
      <w:r>
        <w:rPr>
          <w:spacing w:val="-4"/>
        </w:rPr>
        <w:t xml:space="preserve">we </w:t>
      </w:r>
      <w:r>
        <w:t xml:space="preserve">would assist in a managed move and commit to seeing through the process </w:t>
      </w:r>
      <w:r>
        <w:rPr>
          <w:spacing w:val="-3"/>
        </w:rPr>
        <w:t xml:space="preserve">so </w:t>
      </w:r>
      <w:r>
        <w:t xml:space="preserve">that </w:t>
      </w:r>
      <w:r>
        <w:rPr>
          <w:spacing w:val="-4"/>
        </w:rPr>
        <w:t xml:space="preserve">we </w:t>
      </w:r>
      <w:r>
        <w:t xml:space="preserve">remain advocates for the child. This would only happen if </w:t>
      </w:r>
      <w:r>
        <w:rPr>
          <w:spacing w:val="-4"/>
        </w:rPr>
        <w:t xml:space="preserve">we </w:t>
      </w:r>
      <w:r>
        <w:t xml:space="preserve">had decided something </w:t>
      </w:r>
      <w:r>
        <w:rPr>
          <w:spacing w:val="-2"/>
        </w:rPr>
        <w:t xml:space="preserve">had </w:t>
      </w:r>
      <w:r>
        <w:t xml:space="preserve">occurred that means on balance </w:t>
      </w:r>
      <w:r>
        <w:rPr>
          <w:spacing w:val="-4"/>
        </w:rPr>
        <w:t xml:space="preserve">of </w:t>
      </w:r>
      <w:r>
        <w:t xml:space="preserve">risk, </w:t>
      </w:r>
      <w:r>
        <w:rPr>
          <w:spacing w:val="-4"/>
        </w:rPr>
        <w:t xml:space="preserve">we </w:t>
      </w:r>
      <w:r>
        <w:t xml:space="preserve">cannot guarantee the safety </w:t>
      </w:r>
      <w:r>
        <w:rPr>
          <w:spacing w:val="-4"/>
        </w:rPr>
        <w:t xml:space="preserve">of </w:t>
      </w:r>
      <w:r>
        <w:t xml:space="preserve">the child or others if they </w:t>
      </w:r>
      <w:r>
        <w:rPr>
          <w:spacing w:val="-3"/>
        </w:rPr>
        <w:t xml:space="preserve">were </w:t>
      </w:r>
      <w:r>
        <w:t>to stay in our school.</w:t>
      </w:r>
    </w:p>
    <w:p w14:paraId="4B33E737" w14:textId="77777777" w:rsidR="001A3F6D" w:rsidRDefault="001A3F6D">
      <w:pPr>
        <w:pStyle w:val="BodyText"/>
        <w:spacing w:before="8"/>
        <w:rPr>
          <w:sz w:val="17"/>
        </w:rPr>
      </w:pPr>
    </w:p>
    <w:p w14:paraId="277ADC21" w14:textId="77777777" w:rsidR="006E4BEB" w:rsidRDefault="00116196">
      <w:pPr>
        <w:pStyle w:val="Heading1"/>
        <w:numPr>
          <w:ilvl w:val="0"/>
          <w:numId w:val="7"/>
        </w:numPr>
        <w:tabs>
          <w:tab w:val="left" w:pos="415"/>
        </w:tabs>
        <w:spacing w:before="1"/>
      </w:pPr>
      <w:bookmarkStart w:id="4" w:name="4._Relationships"/>
      <w:bookmarkEnd w:id="4"/>
      <w:r>
        <w:t>Relationships</w:t>
      </w:r>
    </w:p>
    <w:p w14:paraId="2F5BA15A" w14:textId="77777777" w:rsidR="006E4BEB" w:rsidRDefault="00116196">
      <w:pPr>
        <w:pStyle w:val="BodyText"/>
        <w:spacing w:before="127" w:after="5"/>
        <w:ind w:left="212"/>
      </w:pPr>
      <w:r>
        <w:t>Relationships as the keystone that holds everything together</w:t>
      </w:r>
    </w:p>
    <w:p w14:paraId="6949B87C" w14:textId="77777777" w:rsidR="006E4BEB" w:rsidRDefault="00116196">
      <w:pPr>
        <w:pStyle w:val="BodyText"/>
        <w:ind w:left="100"/>
      </w:pPr>
      <w:r>
        <w:rPr>
          <w:noProof/>
          <w:lang w:val="en-GB" w:eastAsia="en-GB"/>
        </w:rPr>
        <w:drawing>
          <wp:inline distT="0" distB="0" distL="0" distR="0" wp14:anchorId="07AA97F0" wp14:editId="36937568">
            <wp:extent cx="3584897" cy="1562100"/>
            <wp:effectExtent l="0" t="0" r="0" b="0"/>
            <wp:docPr id="3" name="image2.png" descr="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584897" cy="1562100"/>
                    </a:xfrm>
                    <a:prstGeom prst="rect">
                      <a:avLst/>
                    </a:prstGeom>
                  </pic:spPr>
                </pic:pic>
              </a:graphicData>
            </a:graphic>
          </wp:inline>
        </w:drawing>
      </w:r>
    </w:p>
    <w:p w14:paraId="4C374F21" w14:textId="77777777" w:rsidR="006E4BEB" w:rsidRDefault="006E4BEB">
      <w:pPr>
        <w:pStyle w:val="BodyText"/>
        <w:rPr>
          <w:sz w:val="22"/>
        </w:rPr>
      </w:pPr>
    </w:p>
    <w:p w14:paraId="00E375EA" w14:textId="77777777" w:rsidR="006E4BEB" w:rsidRDefault="006E4BEB">
      <w:pPr>
        <w:pStyle w:val="BodyText"/>
        <w:rPr>
          <w:sz w:val="22"/>
        </w:rPr>
      </w:pPr>
    </w:p>
    <w:p w14:paraId="312F4C14" w14:textId="77777777" w:rsidR="006E4BEB" w:rsidRDefault="00116196">
      <w:pPr>
        <w:pStyle w:val="BodyText"/>
        <w:spacing w:before="177"/>
        <w:ind w:left="212" w:right="181"/>
      </w:pPr>
      <w:r>
        <w:t>It is a human need to belong in every child no matter how dismissive or rude they are. As mentioned before, behaviour is sometimes an expression of misdirected (perceived) ‘protective’ measures. A classroom is a community and every child needs to feel safe and that they are a valued member of the community. This is the reason why we aim to avoid punishment that removes or excludes because it increases the harm. We believe in building relationships every day. We believe in routines because they depersonalise confrontation and build ways of doing things that nurture collective and communal spirit and address our needs.</w:t>
      </w:r>
    </w:p>
    <w:p w14:paraId="016244AA" w14:textId="77777777" w:rsidR="005D73B0" w:rsidRDefault="00116196" w:rsidP="005D73B0">
      <w:pPr>
        <w:spacing w:before="106"/>
        <w:ind w:left="212" w:right="157"/>
      </w:pPr>
      <w:r>
        <w:rPr>
          <w:rFonts w:ascii="Times New Roman" w:hAnsi="Times New Roman"/>
          <w:i/>
          <w:sz w:val="20"/>
        </w:rPr>
        <w:t xml:space="preserve">“…We all feel insecure at times. We all want to be noticed. We all hope to be successful. We all have been hurt by the unkind words of others. We all work harder when…[others] </w:t>
      </w:r>
      <w:proofErr w:type="gramStart"/>
      <w:r>
        <w:rPr>
          <w:rFonts w:ascii="Times New Roman" w:hAnsi="Times New Roman"/>
          <w:i/>
          <w:sz w:val="20"/>
        </w:rPr>
        <w:t>encourage</w:t>
      </w:r>
      <w:proofErr w:type="gramEnd"/>
      <w:r>
        <w:rPr>
          <w:rFonts w:ascii="Times New Roman" w:hAnsi="Times New Roman"/>
          <w:i/>
          <w:sz w:val="20"/>
        </w:rPr>
        <w:t xml:space="preserve"> us….”</w:t>
      </w:r>
      <w:r>
        <w:rPr>
          <w:i/>
        </w:rPr>
        <w:t xml:space="preserve">- </w:t>
      </w:r>
      <w:r>
        <w:t xml:space="preserve">Danny Steele on Twitter </w:t>
      </w:r>
    </w:p>
    <w:p w14:paraId="05F7191E" w14:textId="56CC944D" w:rsidR="006E4BEB" w:rsidRDefault="00116196" w:rsidP="005D73B0">
      <w:pPr>
        <w:spacing w:before="106"/>
        <w:ind w:left="212" w:right="157"/>
      </w:pPr>
      <w:r>
        <w:t>Some ways to build these relationships are:</w:t>
      </w:r>
    </w:p>
    <w:p w14:paraId="738B4520" w14:textId="4AC0CA09" w:rsidR="006E4BEB" w:rsidRDefault="00116196">
      <w:pPr>
        <w:pStyle w:val="ListParagraph"/>
        <w:numPr>
          <w:ilvl w:val="1"/>
          <w:numId w:val="7"/>
        </w:numPr>
        <w:tabs>
          <w:tab w:val="left" w:pos="932"/>
          <w:tab w:val="left" w:pos="933"/>
        </w:tabs>
        <w:spacing w:before="5"/>
        <w:ind w:left="932"/>
        <w:rPr>
          <w:sz w:val="20"/>
        </w:rPr>
      </w:pPr>
      <w:r>
        <w:rPr>
          <w:sz w:val="20"/>
        </w:rPr>
        <w:t>To genuinely be interested in</w:t>
      </w:r>
      <w:r>
        <w:rPr>
          <w:spacing w:val="12"/>
          <w:sz w:val="20"/>
        </w:rPr>
        <w:t xml:space="preserve"> </w:t>
      </w:r>
      <w:r>
        <w:rPr>
          <w:sz w:val="20"/>
        </w:rPr>
        <w:t>a</w:t>
      </w:r>
      <w:r w:rsidR="001A3F6D">
        <w:rPr>
          <w:sz w:val="20"/>
        </w:rPr>
        <w:t xml:space="preserve"> </w:t>
      </w:r>
      <w:r>
        <w:rPr>
          <w:sz w:val="20"/>
        </w:rPr>
        <w:t>child</w:t>
      </w:r>
    </w:p>
    <w:p w14:paraId="40E7C36D" w14:textId="77777777" w:rsidR="006E4BEB" w:rsidRDefault="00116196" w:rsidP="005D73B0">
      <w:pPr>
        <w:pStyle w:val="BodyText"/>
        <w:numPr>
          <w:ilvl w:val="1"/>
          <w:numId w:val="7"/>
        </w:numPr>
        <w:spacing w:before="109" w:line="244" w:lineRule="auto"/>
        <w:ind w:left="993" w:right="417" w:hanging="426"/>
      </w:pPr>
      <w:r>
        <w:t>To make time to actively listen (At Grange we invest in multiple adult teams to enable one adult to take over whilst another adult can listen to the child)</w:t>
      </w:r>
    </w:p>
    <w:p w14:paraId="16410E88" w14:textId="77777777" w:rsidR="006E4BEB" w:rsidRDefault="00116196">
      <w:pPr>
        <w:pStyle w:val="ListParagraph"/>
        <w:numPr>
          <w:ilvl w:val="1"/>
          <w:numId w:val="7"/>
        </w:numPr>
        <w:tabs>
          <w:tab w:val="left" w:pos="932"/>
          <w:tab w:val="left" w:pos="933"/>
        </w:tabs>
        <w:spacing w:before="112"/>
        <w:ind w:left="932"/>
        <w:rPr>
          <w:sz w:val="20"/>
        </w:rPr>
      </w:pPr>
      <w:r>
        <w:rPr>
          <w:sz w:val="20"/>
        </w:rPr>
        <w:t xml:space="preserve">To </w:t>
      </w:r>
      <w:r>
        <w:rPr>
          <w:spacing w:val="-3"/>
          <w:sz w:val="20"/>
        </w:rPr>
        <w:t xml:space="preserve">seek </w:t>
      </w:r>
      <w:r>
        <w:rPr>
          <w:sz w:val="20"/>
        </w:rPr>
        <w:t>out adults that the child feels safe</w:t>
      </w:r>
      <w:r>
        <w:rPr>
          <w:spacing w:val="-43"/>
          <w:sz w:val="20"/>
        </w:rPr>
        <w:t xml:space="preserve"> </w:t>
      </w:r>
      <w:r>
        <w:rPr>
          <w:sz w:val="20"/>
        </w:rPr>
        <w:t>with</w:t>
      </w:r>
    </w:p>
    <w:p w14:paraId="58D73A64" w14:textId="77777777" w:rsidR="006E4BEB" w:rsidRDefault="00116196">
      <w:pPr>
        <w:pStyle w:val="ListParagraph"/>
        <w:numPr>
          <w:ilvl w:val="1"/>
          <w:numId w:val="7"/>
        </w:numPr>
        <w:tabs>
          <w:tab w:val="left" w:pos="932"/>
          <w:tab w:val="left" w:pos="933"/>
        </w:tabs>
        <w:spacing w:before="115"/>
        <w:ind w:left="932"/>
        <w:rPr>
          <w:sz w:val="20"/>
        </w:rPr>
      </w:pPr>
      <w:r>
        <w:rPr>
          <w:sz w:val="20"/>
        </w:rPr>
        <w:t>To allow the child space and time to get</w:t>
      </w:r>
      <w:r>
        <w:rPr>
          <w:spacing w:val="3"/>
          <w:sz w:val="20"/>
        </w:rPr>
        <w:t xml:space="preserve"> </w:t>
      </w:r>
      <w:r>
        <w:rPr>
          <w:sz w:val="20"/>
        </w:rPr>
        <w:t>on</w:t>
      </w:r>
      <w:r w:rsidR="00662FA7">
        <w:rPr>
          <w:sz w:val="20"/>
        </w:rPr>
        <w:t xml:space="preserve"> </w:t>
      </w:r>
      <w:r>
        <w:rPr>
          <w:sz w:val="20"/>
        </w:rPr>
        <w:t>track</w:t>
      </w:r>
    </w:p>
    <w:p w14:paraId="53E7F701" w14:textId="77777777" w:rsidR="006E4BEB" w:rsidRDefault="00116196">
      <w:pPr>
        <w:pStyle w:val="ListParagraph"/>
        <w:numPr>
          <w:ilvl w:val="1"/>
          <w:numId w:val="7"/>
        </w:numPr>
        <w:tabs>
          <w:tab w:val="left" w:pos="932"/>
          <w:tab w:val="left" w:pos="933"/>
        </w:tabs>
        <w:spacing w:before="110"/>
        <w:ind w:left="932"/>
        <w:rPr>
          <w:sz w:val="20"/>
        </w:rPr>
      </w:pPr>
      <w:r>
        <w:rPr>
          <w:sz w:val="20"/>
        </w:rPr>
        <w:t>To affirm them for positive behaviour beyond just assuming that positive behaviour</w:t>
      </w:r>
      <w:r>
        <w:rPr>
          <w:spacing w:val="-19"/>
          <w:sz w:val="20"/>
        </w:rPr>
        <w:t xml:space="preserve"> </w:t>
      </w:r>
      <w:r>
        <w:rPr>
          <w:spacing w:val="3"/>
          <w:sz w:val="20"/>
        </w:rPr>
        <w:t>is</w:t>
      </w:r>
      <w:r w:rsidR="009E0769">
        <w:rPr>
          <w:spacing w:val="3"/>
          <w:sz w:val="20"/>
        </w:rPr>
        <w:t xml:space="preserve"> </w:t>
      </w:r>
      <w:r>
        <w:rPr>
          <w:spacing w:val="3"/>
          <w:sz w:val="20"/>
        </w:rPr>
        <w:t>a</w:t>
      </w:r>
      <w:r w:rsidR="009E0769">
        <w:rPr>
          <w:spacing w:val="3"/>
          <w:sz w:val="20"/>
        </w:rPr>
        <w:t xml:space="preserve"> </w:t>
      </w:r>
      <w:r>
        <w:rPr>
          <w:spacing w:val="3"/>
          <w:sz w:val="20"/>
        </w:rPr>
        <w:t>given</w:t>
      </w:r>
    </w:p>
    <w:p w14:paraId="04FBB1B1" w14:textId="77777777" w:rsidR="006E4BEB" w:rsidRDefault="00116196">
      <w:pPr>
        <w:pStyle w:val="ListParagraph"/>
        <w:numPr>
          <w:ilvl w:val="1"/>
          <w:numId w:val="7"/>
        </w:numPr>
        <w:tabs>
          <w:tab w:val="left" w:pos="932"/>
          <w:tab w:val="left" w:pos="933"/>
        </w:tabs>
        <w:ind w:left="932"/>
        <w:rPr>
          <w:sz w:val="20"/>
        </w:rPr>
      </w:pPr>
      <w:r>
        <w:rPr>
          <w:sz w:val="20"/>
        </w:rPr>
        <w:t>To problem</w:t>
      </w:r>
      <w:r>
        <w:rPr>
          <w:spacing w:val="16"/>
          <w:sz w:val="20"/>
        </w:rPr>
        <w:t xml:space="preserve"> </w:t>
      </w:r>
      <w:r>
        <w:rPr>
          <w:sz w:val="20"/>
        </w:rPr>
        <w:t>solve</w:t>
      </w:r>
      <w:r w:rsidR="009E0769">
        <w:rPr>
          <w:sz w:val="20"/>
        </w:rPr>
        <w:t xml:space="preserve"> </w:t>
      </w:r>
      <w:r>
        <w:rPr>
          <w:sz w:val="20"/>
        </w:rPr>
        <w:t>together</w:t>
      </w:r>
    </w:p>
    <w:p w14:paraId="46DC7BFD" w14:textId="61139A34" w:rsidR="006E4BEB" w:rsidRDefault="00116196">
      <w:pPr>
        <w:pStyle w:val="ListParagraph"/>
        <w:numPr>
          <w:ilvl w:val="1"/>
          <w:numId w:val="7"/>
        </w:numPr>
        <w:tabs>
          <w:tab w:val="left" w:pos="932"/>
          <w:tab w:val="left" w:pos="933"/>
        </w:tabs>
        <w:ind w:left="932"/>
        <w:rPr>
          <w:sz w:val="20"/>
        </w:rPr>
      </w:pPr>
      <w:r>
        <w:rPr>
          <w:sz w:val="20"/>
        </w:rPr>
        <w:t>To involve children in the</w:t>
      </w:r>
      <w:r w:rsidR="001A3F6D">
        <w:rPr>
          <w:sz w:val="20"/>
        </w:rPr>
        <w:t xml:space="preserve"> </w:t>
      </w:r>
      <w:r>
        <w:rPr>
          <w:spacing w:val="-44"/>
          <w:sz w:val="20"/>
        </w:rPr>
        <w:t xml:space="preserve"> </w:t>
      </w:r>
      <w:r w:rsidR="009E0769">
        <w:rPr>
          <w:spacing w:val="-44"/>
          <w:sz w:val="20"/>
        </w:rPr>
        <w:t xml:space="preserve"> </w:t>
      </w:r>
      <w:r>
        <w:rPr>
          <w:sz w:val="20"/>
        </w:rPr>
        <w:t>decisions</w:t>
      </w:r>
    </w:p>
    <w:p w14:paraId="138D6497" w14:textId="77777777" w:rsidR="006E4BEB" w:rsidRDefault="00116196">
      <w:pPr>
        <w:pStyle w:val="ListParagraph"/>
        <w:numPr>
          <w:ilvl w:val="1"/>
          <w:numId w:val="7"/>
        </w:numPr>
        <w:tabs>
          <w:tab w:val="left" w:pos="932"/>
          <w:tab w:val="left" w:pos="933"/>
        </w:tabs>
        <w:spacing w:before="110"/>
        <w:ind w:left="932"/>
        <w:rPr>
          <w:sz w:val="20"/>
        </w:rPr>
      </w:pPr>
      <w:r>
        <w:rPr>
          <w:sz w:val="20"/>
        </w:rPr>
        <w:t>To discuss with children rather than</w:t>
      </w:r>
      <w:r>
        <w:rPr>
          <w:spacing w:val="-6"/>
          <w:sz w:val="20"/>
        </w:rPr>
        <w:t xml:space="preserve"> </w:t>
      </w:r>
      <w:r>
        <w:rPr>
          <w:sz w:val="20"/>
        </w:rPr>
        <w:t>tell</w:t>
      </w:r>
      <w:r w:rsidR="009E0769">
        <w:rPr>
          <w:sz w:val="20"/>
        </w:rPr>
        <w:t xml:space="preserve"> </w:t>
      </w:r>
      <w:r>
        <w:rPr>
          <w:sz w:val="20"/>
        </w:rPr>
        <w:t>them</w:t>
      </w:r>
    </w:p>
    <w:p w14:paraId="3258B9DE" w14:textId="77777777" w:rsidR="006E4BEB" w:rsidRDefault="00116196">
      <w:pPr>
        <w:pStyle w:val="ListParagraph"/>
        <w:numPr>
          <w:ilvl w:val="1"/>
          <w:numId w:val="7"/>
        </w:numPr>
        <w:tabs>
          <w:tab w:val="left" w:pos="932"/>
          <w:tab w:val="left" w:pos="933"/>
        </w:tabs>
        <w:spacing w:before="119"/>
        <w:ind w:left="932"/>
        <w:rPr>
          <w:sz w:val="20"/>
        </w:rPr>
      </w:pPr>
      <w:r>
        <w:rPr>
          <w:sz w:val="20"/>
        </w:rPr>
        <w:t xml:space="preserve">To include the adults </w:t>
      </w:r>
      <w:r>
        <w:rPr>
          <w:spacing w:val="-3"/>
          <w:sz w:val="20"/>
        </w:rPr>
        <w:t xml:space="preserve">who </w:t>
      </w:r>
      <w:r>
        <w:rPr>
          <w:sz w:val="20"/>
        </w:rPr>
        <w:t>are important to</w:t>
      </w:r>
      <w:r w:rsidR="009E0769">
        <w:rPr>
          <w:sz w:val="20"/>
        </w:rPr>
        <w:t xml:space="preserve"> </w:t>
      </w:r>
      <w:r>
        <w:rPr>
          <w:sz w:val="20"/>
        </w:rPr>
        <w:t>them</w:t>
      </w:r>
    </w:p>
    <w:p w14:paraId="10DF384B" w14:textId="77777777" w:rsidR="006E4BEB" w:rsidRDefault="00116196">
      <w:pPr>
        <w:pStyle w:val="BodyText"/>
        <w:spacing w:before="113"/>
        <w:ind w:left="212" w:right="110"/>
      </w:pPr>
      <w:r>
        <w:t xml:space="preserve">It is important to acknowledge that adults have these same needs and may need support because they are feeling tired and taking the behaviour </w:t>
      </w:r>
      <w:r>
        <w:rPr>
          <w:spacing w:val="-4"/>
        </w:rPr>
        <w:t xml:space="preserve">of </w:t>
      </w:r>
      <w:r>
        <w:t xml:space="preserve">a child personally. </w:t>
      </w:r>
      <w:r>
        <w:rPr>
          <w:spacing w:val="-3"/>
        </w:rPr>
        <w:t xml:space="preserve">At </w:t>
      </w:r>
      <w:r>
        <w:t xml:space="preserve">that time, </w:t>
      </w:r>
      <w:r>
        <w:rPr>
          <w:spacing w:val="-4"/>
        </w:rPr>
        <w:t xml:space="preserve">we </w:t>
      </w:r>
      <w:r>
        <w:t>all need to support our colleague to regain their</w:t>
      </w:r>
      <w:r>
        <w:rPr>
          <w:spacing w:val="-2"/>
        </w:rPr>
        <w:t xml:space="preserve"> </w:t>
      </w:r>
      <w:r>
        <w:t>strength.</w:t>
      </w:r>
    </w:p>
    <w:p w14:paraId="5E7F4307" w14:textId="77777777" w:rsidR="006E4BEB" w:rsidRDefault="00116196">
      <w:pPr>
        <w:spacing w:before="106"/>
        <w:ind w:left="212" w:right="589"/>
        <w:rPr>
          <w:rFonts w:ascii="Times New Roman" w:hAnsi="Times New Roman"/>
          <w:i/>
          <w:sz w:val="20"/>
        </w:rPr>
      </w:pPr>
      <w:r>
        <w:rPr>
          <w:rFonts w:ascii="Times New Roman" w:hAnsi="Times New Roman"/>
          <w:sz w:val="20"/>
        </w:rPr>
        <w:t xml:space="preserve">We need to bear in mind: </w:t>
      </w:r>
      <w:r>
        <w:rPr>
          <w:rFonts w:ascii="Times New Roman" w:hAnsi="Times New Roman"/>
          <w:i/>
          <w:sz w:val="20"/>
        </w:rPr>
        <w:t>“…People sometimes worry that if we offer comfort when children are upset, we are saying ‘I accept your behaviour’ What we are really saying is ‘I accept your emotions and I am here to support you’</w:t>
      </w:r>
    </w:p>
    <w:p w14:paraId="2294CB71" w14:textId="77777777" w:rsidR="006E4BEB" w:rsidRDefault="00116196">
      <w:pPr>
        <w:pStyle w:val="BodyText"/>
        <w:spacing w:before="83"/>
        <w:ind w:left="1360"/>
      </w:pPr>
      <w:r>
        <w:t>- cited by Sheila Mulvenney on Twitter and attributed to Jessica Milburn</w:t>
      </w:r>
    </w:p>
    <w:p w14:paraId="388AFAE2" w14:textId="77777777" w:rsidR="005D73B0" w:rsidRDefault="005D73B0">
      <w:pPr>
        <w:pStyle w:val="BodyText"/>
        <w:spacing w:before="83"/>
        <w:ind w:left="1360"/>
      </w:pPr>
    </w:p>
    <w:p w14:paraId="414D5FCE" w14:textId="77777777" w:rsidR="006E4BEB" w:rsidRDefault="00116196">
      <w:pPr>
        <w:spacing w:before="106"/>
        <w:ind w:left="212"/>
        <w:rPr>
          <w:rFonts w:ascii="Times New Roman" w:hAnsi="Times New Roman"/>
          <w:i/>
          <w:sz w:val="20"/>
        </w:rPr>
      </w:pPr>
      <w:r>
        <w:rPr>
          <w:rFonts w:ascii="Times New Roman" w:hAnsi="Times New Roman"/>
          <w:i/>
          <w:sz w:val="20"/>
        </w:rPr>
        <w:t>“If you could offer teachers one piece of advice for dealing with their most challenging student, what would it be?</w:t>
      </w:r>
    </w:p>
    <w:p w14:paraId="50612CB0" w14:textId="5B07235E" w:rsidR="006E4BEB" w:rsidRDefault="00116196">
      <w:pPr>
        <w:spacing w:before="115"/>
        <w:ind w:left="212" w:right="173"/>
        <w:rPr>
          <w:rFonts w:ascii="Times New Roman" w:hAnsi="Times New Roman"/>
          <w:i/>
          <w:sz w:val="20"/>
        </w:rPr>
      </w:pPr>
      <w:r>
        <w:rPr>
          <w:rFonts w:ascii="Times New Roman" w:hAnsi="Times New Roman"/>
          <w:i/>
          <w:sz w:val="20"/>
        </w:rPr>
        <w:t xml:space="preserve">To decide that you’re going to shift away from judgement and toward curiosity about the child. </w:t>
      </w:r>
      <w:proofErr w:type="gramStart"/>
      <w:r>
        <w:rPr>
          <w:rFonts w:ascii="Times New Roman" w:hAnsi="Times New Roman"/>
          <w:i/>
          <w:sz w:val="20"/>
        </w:rPr>
        <w:t>So</w:t>
      </w:r>
      <w:proofErr w:type="gramEnd"/>
      <w:r>
        <w:rPr>
          <w:rFonts w:ascii="Times New Roman" w:hAnsi="Times New Roman"/>
          <w:i/>
          <w:sz w:val="20"/>
        </w:rPr>
        <w:t xml:space="preserve"> you would stop </w:t>
      </w:r>
      <w:r w:rsidR="001A3F6D">
        <w:rPr>
          <w:rFonts w:ascii="Times New Roman" w:hAnsi="Times New Roman"/>
          <w:i/>
          <w:sz w:val="20"/>
        </w:rPr>
        <w:t>asking,</w:t>
      </w:r>
      <w:r>
        <w:rPr>
          <w:rFonts w:ascii="Times New Roman" w:hAnsi="Times New Roman"/>
          <w:i/>
          <w:sz w:val="20"/>
        </w:rPr>
        <w:t xml:space="preserve"> what can I do to fix this kid? And instead ask</w:t>
      </w:r>
      <w:r w:rsidR="00370E19">
        <w:rPr>
          <w:rFonts w:ascii="Times New Roman" w:hAnsi="Times New Roman"/>
          <w:i/>
          <w:sz w:val="20"/>
        </w:rPr>
        <w:t xml:space="preserve"> - </w:t>
      </w:r>
      <w:r>
        <w:rPr>
          <w:rFonts w:ascii="Times New Roman" w:hAnsi="Times New Roman"/>
          <w:i/>
          <w:sz w:val="20"/>
        </w:rPr>
        <w:t>What do I need to know</w:t>
      </w:r>
      <w:r w:rsidR="00370E19">
        <w:rPr>
          <w:rFonts w:ascii="Times New Roman" w:hAnsi="Times New Roman"/>
          <w:i/>
          <w:sz w:val="20"/>
        </w:rPr>
        <w:t>?</w:t>
      </w:r>
      <w:r>
        <w:rPr>
          <w:rFonts w:ascii="Times New Roman" w:hAnsi="Times New Roman"/>
          <w:i/>
          <w:sz w:val="20"/>
        </w:rPr>
        <w:t xml:space="preserve"> What questions do I have about who they are? What questions do I have about how they feel day in and day out in my classroom space? What can I be curious about? What can I learn? Not, what have I tried and what should I try instead?</w:t>
      </w:r>
    </w:p>
    <w:p w14:paraId="3AFC4763" w14:textId="77777777" w:rsidR="006E4BEB" w:rsidRDefault="00116196">
      <w:pPr>
        <w:spacing w:before="115" w:line="244" w:lineRule="auto"/>
        <w:ind w:left="212" w:right="329"/>
        <w:rPr>
          <w:rFonts w:ascii="Times New Roman" w:hAnsi="Times New Roman"/>
          <w:i/>
          <w:sz w:val="20"/>
        </w:rPr>
      </w:pPr>
      <w:r>
        <w:rPr>
          <w:rFonts w:ascii="Times New Roman" w:hAnsi="Times New Roman"/>
          <w:i/>
          <w:sz w:val="20"/>
        </w:rPr>
        <w:t>Reflect on what you can do to change the dynamic between you and this kid from one where they are a problem that you’re trying to solve to one where they are a human being, that you’re trying to be in a relationship and community with”</w:t>
      </w:r>
    </w:p>
    <w:p w14:paraId="7B4B6692" w14:textId="77777777" w:rsidR="006E4BEB" w:rsidRDefault="00116196">
      <w:pPr>
        <w:pStyle w:val="BodyText"/>
        <w:spacing w:before="124"/>
        <w:ind w:left="1359"/>
      </w:pPr>
      <w:r>
        <w:t>- Carla Shalaby writing in EL magazine – on radically inclusive discipline</w:t>
      </w:r>
    </w:p>
    <w:p w14:paraId="16AAE56E" w14:textId="77777777" w:rsidR="006E4BEB" w:rsidRDefault="006E4BEB">
      <w:pPr>
        <w:pStyle w:val="BodyText"/>
        <w:rPr>
          <w:sz w:val="22"/>
        </w:rPr>
      </w:pPr>
    </w:p>
    <w:p w14:paraId="35306023" w14:textId="77777777" w:rsidR="006E4BEB" w:rsidRDefault="00116196">
      <w:pPr>
        <w:pStyle w:val="Heading1"/>
        <w:numPr>
          <w:ilvl w:val="0"/>
          <w:numId w:val="7"/>
        </w:numPr>
        <w:tabs>
          <w:tab w:val="left" w:pos="415"/>
        </w:tabs>
        <w:spacing w:before="161"/>
      </w:pPr>
      <w:bookmarkStart w:id="5" w:name="5._Routines_and_the_power_of_AFFIRMATION"/>
      <w:bookmarkEnd w:id="5"/>
      <w:r>
        <w:t>Routines</w:t>
      </w:r>
      <w:r>
        <w:rPr>
          <w:spacing w:val="-11"/>
        </w:rPr>
        <w:t xml:space="preserve"> </w:t>
      </w:r>
      <w:r>
        <w:t>and</w:t>
      </w:r>
      <w:r>
        <w:rPr>
          <w:spacing w:val="-7"/>
        </w:rPr>
        <w:t xml:space="preserve"> </w:t>
      </w:r>
      <w:r>
        <w:t>the</w:t>
      </w:r>
      <w:r>
        <w:rPr>
          <w:spacing w:val="-6"/>
        </w:rPr>
        <w:t xml:space="preserve"> </w:t>
      </w:r>
      <w:r>
        <w:t>power</w:t>
      </w:r>
      <w:r>
        <w:rPr>
          <w:spacing w:val="-4"/>
        </w:rPr>
        <w:t xml:space="preserve"> </w:t>
      </w:r>
      <w:r>
        <w:t>of</w:t>
      </w:r>
      <w:r>
        <w:rPr>
          <w:spacing w:val="-41"/>
        </w:rPr>
        <w:t xml:space="preserve"> </w:t>
      </w:r>
      <w:r>
        <w:t>AFFIRMATION</w:t>
      </w:r>
    </w:p>
    <w:p w14:paraId="1BE4FAE1" w14:textId="77777777" w:rsidR="006E4BEB" w:rsidRDefault="00116196">
      <w:pPr>
        <w:pStyle w:val="BodyText"/>
        <w:spacing w:before="127"/>
        <w:ind w:left="212" w:right="549"/>
      </w:pPr>
      <w:r>
        <w:t>We believe that enacting routines are moments of ceremony and affirmation that nurture communal spirit and depersonalise confrontation.</w:t>
      </w:r>
    </w:p>
    <w:p w14:paraId="3A794D40" w14:textId="50F20689" w:rsidR="006E4BEB" w:rsidRDefault="00116196">
      <w:pPr>
        <w:pStyle w:val="BodyText"/>
        <w:spacing w:before="115"/>
        <w:ind w:left="212" w:right="160"/>
      </w:pPr>
      <w:r>
        <w:t xml:space="preserve">It is up to each class team of adults to build their routines and we recommend that the adults are clear about their expectations and </w:t>
      </w:r>
      <w:r w:rsidR="00370E19">
        <w:t>practice</w:t>
      </w:r>
      <w:r>
        <w:t xml:space="preserve"> the routines with their class in order for them to succeed. This will work even with a cover or supply teacher if the teacher is clear about the routines and expectations from the start and models them</w:t>
      </w:r>
    </w:p>
    <w:p w14:paraId="5A955CFA" w14:textId="77777777" w:rsidR="006E4BEB" w:rsidRDefault="00116196">
      <w:pPr>
        <w:pStyle w:val="BodyText"/>
        <w:spacing w:line="226" w:lineRule="exact"/>
        <w:ind w:left="212"/>
      </w:pPr>
      <w:r>
        <w:t>e.g. a gathering hand.</w:t>
      </w:r>
    </w:p>
    <w:p w14:paraId="2F1CBCA9" w14:textId="77777777" w:rsidR="006E4BEB" w:rsidRDefault="00116196">
      <w:pPr>
        <w:pStyle w:val="BodyText"/>
        <w:spacing w:before="125"/>
        <w:ind w:left="212" w:right="683"/>
      </w:pPr>
      <w:r>
        <w:t>We bring everything back to our CC way at Grange, which helps us to all realise that we are part of a caring community that is a special place and a special school to be part of.</w:t>
      </w:r>
    </w:p>
    <w:p w14:paraId="7C7E7110" w14:textId="7395E86C" w:rsidR="006E4BEB" w:rsidRDefault="00116196">
      <w:pPr>
        <w:pStyle w:val="BodyText"/>
        <w:spacing w:before="105"/>
        <w:ind w:left="212" w:right="108"/>
      </w:pPr>
      <w:r>
        <w:rPr>
          <w:spacing w:val="5"/>
        </w:rPr>
        <w:t xml:space="preserve">We </w:t>
      </w:r>
      <w:r>
        <w:rPr>
          <w:spacing w:val="-3"/>
        </w:rPr>
        <w:t xml:space="preserve">aim </w:t>
      </w:r>
      <w:r>
        <w:t xml:space="preserve">to </w:t>
      </w:r>
      <w:r>
        <w:rPr>
          <w:spacing w:val="-3"/>
        </w:rPr>
        <w:t xml:space="preserve">use </w:t>
      </w:r>
      <w:r>
        <w:t xml:space="preserve">the </w:t>
      </w:r>
      <w:r>
        <w:rPr>
          <w:spacing w:val="-3"/>
        </w:rPr>
        <w:t xml:space="preserve">power </w:t>
      </w:r>
      <w:r>
        <w:t xml:space="preserve">of </w:t>
      </w:r>
      <w:r>
        <w:rPr>
          <w:i/>
        </w:rPr>
        <w:t xml:space="preserve">affirmation </w:t>
      </w:r>
      <w:r>
        <w:t xml:space="preserve">instead of </w:t>
      </w:r>
      <w:r w:rsidR="00370E19">
        <w:rPr>
          <w:spacing w:val="-3"/>
        </w:rPr>
        <w:t>“rewards</w:t>
      </w:r>
      <w:r>
        <w:rPr>
          <w:spacing w:val="-3"/>
        </w:rPr>
        <w:t>.</w:t>
      </w:r>
      <w:r w:rsidR="00370E19">
        <w:rPr>
          <w:spacing w:val="-3"/>
        </w:rPr>
        <w:t>”</w:t>
      </w:r>
      <w:r>
        <w:rPr>
          <w:spacing w:val="-3"/>
        </w:rPr>
        <w:t xml:space="preserve"> </w:t>
      </w:r>
      <w:r>
        <w:t xml:space="preserve">Whilst rewards encourage extrinsic behaviour </w:t>
      </w:r>
      <w:r>
        <w:rPr>
          <w:spacing w:val="-3"/>
        </w:rPr>
        <w:t xml:space="preserve">shaping; </w:t>
      </w:r>
      <w:r>
        <w:t xml:space="preserve">affirmation transforms behaviour from the inside out and helps a person recognise that they are on the right </w:t>
      </w:r>
      <w:r>
        <w:rPr>
          <w:spacing w:val="-3"/>
        </w:rPr>
        <w:t xml:space="preserve">path. </w:t>
      </w:r>
      <w:r>
        <w:t xml:space="preserve">This realisation </w:t>
      </w:r>
      <w:r>
        <w:rPr>
          <w:spacing w:val="-3"/>
        </w:rPr>
        <w:t xml:space="preserve">shapes </w:t>
      </w:r>
      <w:r>
        <w:t xml:space="preserve">the brain and becomes a powerful experience. Classcharts is our primary affirmation resource but </w:t>
      </w:r>
      <w:r>
        <w:rPr>
          <w:spacing w:val="-4"/>
        </w:rPr>
        <w:t xml:space="preserve">we </w:t>
      </w:r>
      <w:r>
        <w:t xml:space="preserve">use others such as stickers, certificates, written feedback praise and most importantly verbal praise for specific behaviour that </w:t>
      </w:r>
      <w:r>
        <w:rPr>
          <w:spacing w:val="-4"/>
        </w:rPr>
        <w:t xml:space="preserve">we </w:t>
      </w:r>
      <w:r>
        <w:t xml:space="preserve">are encouraging </w:t>
      </w:r>
      <w:r>
        <w:rPr>
          <w:spacing w:val="-2"/>
        </w:rPr>
        <w:t xml:space="preserve">the </w:t>
      </w:r>
      <w:r>
        <w:t xml:space="preserve">child to notice that they are doing well and will make more </w:t>
      </w:r>
      <w:r>
        <w:rPr>
          <w:spacing w:val="-4"/>
        </w:rPr>
        <w:t xml:space="preserve">of </w:t>
      </w:r>
      <w:r>
        <w:t xml:space="preserve">these choices in the future. </w:t>
      </w:r>
      <w:r>
        <w:rPr>
          <w:spacing w:val="5"/>
        </w:rPr>
        <w:t xml:space="preserve">We </w:t>
      </w:r>
      <w:r>
        <w:t xml:space="preserve">therefore aim to make the praise specific and to focus on </w:t>
      </w:r>
      <w:r>
        <w:rPr>
          <w:spacing w:val="-3"/>
        </w:rPr>
        <w:t xml:space="preserve">what </w:t>
      </w:r>
      <w:r>
        <w:t xml:space="preserve">is really important about the behaviour </w:t>
      </w:r>
      <w:r w:rsidR="00662FA7">
        <w:t>e.g.</w:t>
      </w:r>
      <w:r>
        <w:t xml:space="preserve"> “You persevered; did not give up and then you made it. Really </w:t>
      </w:r>
      <w:r>
        <w:rPr>
          <w:spacing w:val="-3"/>
        </w:rPr>
        <w:t xml:space="preserve">well </w:t>
      </w:r>
      <w:r>
        <w:t>done!”</w:t>
      </w:r>
    </w:p>
    <w:p w14:paraId="19C47291" w14:textId="4D62443B" w:rsidR="006E4BEB" w:rsidRDefault="00116196">
      <w:pPr>
        <w:pStyle w:val="BodyText"/>
        <w:spacing w:before="120"/>
        <w:ind w:left="212" w:right="83" w:hanging="1"/>
      </w:pPr>
      <w:r>
        <w:t xml:space="preserve">We use Classcharts as a continuous affirmation tool in order to highlight great </w:t>
      </w:r>
      <w:r w:rsidR="00370E19">
        <w:t>behaviors’</w:t>
      </w:r>
      <w:r>
        <w:t xml:space="preserve"> and we recommend that the adults in the room team up to put Classcharts on the board and keep updating it.</w:t>
      </w:r>
    </w:p>
    <w:p w14:paraId="206BF2FA" w14:textId="77777777" w:rsidR="006E4BEB" w:rsidRDefault="00116196">
      <w:pPr>
        <w:pStyle w:val="Heading3"/>
        <w:ind w:left="207"/>
      </w:pPr>
      <w:bookmarkStart w:id="6" w:name="Other_routines:"/>
      <w:bookmarkEnd w:id="6"/>
      <w:r>
        <w:t>Other routines:</w:t>
      </w:r>
    </w:p>
    <w:p w14:paraId="6855338A" w14:textId="77777777" w:rsidR="006E4BEB" w:rsidRPr="00662FA7" w:rsidRDefault="00116196">
      <w:pPr>
        <w:spacing w:before="115" w:line="244" w:lineRule="auto"/>
        <w:ind w:left="207" w:right="846"/>
        <w:rPr>
          <w:sz w:val="20"/>
        </w:rPr>
      </w:pPr>
      <w:r>
        <w:rPr>
          <w:rFonts w:ascii="Times New Roman" w:hAnsi="Times New Roman"/>
          <w:b/>
          <w:sz w:val="20"/>
        </w:rPr>
        <w:t xml:space="preserve">The start of year class charter </w:t>
      </w:r>
      <w:r>
        <w:rPr>
          <w:rFonts w:ascii="Times New Roman" w:hAnsi="Times New Roman"/>
          <w:sz w:val="20"/>
        </w:rPr>
        <w:t xml:space="preserve">– </w:t>
      </w:r>
      <w:r w:rsidRPr="00662FA7">
        <w:rPr>
          <w:sz w:val="20"/>
        </w:rPr>
        <w:t>every class collaborates to create their own charter of good positive behaviour and communal rules</w:t>
      </w:r>
    </w:p>
    <w:p w14:paraId="27A7235B" w14:textId="474954B9" w:rsidR="006E4BEB" w:rsidRDefault="00116196">
      <w:pPr>
        <w:pStyle w:val="BodyText"/>
        <w:spacing w:before="114" w:line="242" w:lineRule="auto"/>
        <w:ind w:left="207" w:right="121" w:hanging="1"/>
      </w:pPr>
      <w:r>
        <w:rPr>
          <w:b/>
        </w:rPr>
        <w:t xml:space="preserve">The uniform routine </w:t>
      </w:r>
      <w:r>
        <w:t xml:space="preserve">– At the start of the day the teacher should praise the children in the correct uniform – (this includes correct PE kit) and give </w:t>
      </w:r>
      <w:r w:rsidR="00370E19">
        <w:t>C</w:t>
      </w:r>
      <w:r>
        <w:t>lass</w:t>
      </w:r>
      <w:r w:rsidR="005D73B0">
        <w:t>C</w:t>
      </w:r>
      <w:r>
        <w:t>hart points. For incorrect uniform or kit, a slip should be given to the office to make contact with home. We will also build a stock of spare uniform and kit in the welfare in order to support children who are not getting adequate support from home.</w:t>
      </w:r>
    </w:p>
    <w:p w14:paraId="520414F4" w14:textId="60F9607E" w:rsidR="006E4BEB" w:rsidRDefault="00116196">
      <w:pPr>
        <w:pStyle w:val="BodyText"/>
        <w:spacing w:before="103" w:line="249" w:lineRule="auto"/>
        <w:ind w:left="207" w:right="221"/>
      </w:pPr>
      <w:r>
        <w:rPr>
          <w:b/>
        </w:rPr>
        <w:t xml:space="preserve">CC walking </w:t>
      </w:r>
      <w:r>
        <w:t xml:space="preserve">– this reinforces order and calm around the school. Children walk quietly with hand on heart in a line on the </w:t>
      </w:r>
      <w:r w:rsidR="00370E19">
        <w:t>left-hand</w:t>
      </w:r>
      <w:r>
        <w:t xml:space="preserve"> side.</w:t>
      </w:r>
    </w:p>
    <w:p w14:paraId="01A4A5A4" w14:textId="77777777" w:rsidR="006E4BEB" w:rsidRDefault="00116196">
      <w:pPr>
        <w:pStyle w:val="BodyText"/>
        <w:spacing w:before="101" w:line="242" w:lineRule="auto"/>
        <w:ind w:left="207" w:right="87"/>
      </w:pPr>
      <w:r>
        <w:rPr>
          <w:b/>
        </w:rPr>
        <w:t xml:space="preserve">Star sitting </w:t>
      </w:r>
      <w:r>
        <w:t>– we actively teach children to sit up straight; to track the speaker (where they are directing attention) to ask and respond as an effective scholar; to respect those around us by not distracting them and not letting them distract us.</w:t>
      </w:r>
    </w:p>
    <w:p w14:paraId="2473459E" w14:textId="77777777" w:rsidR="006E4BEB" w:rsidRDefault="00116196">
      <w:pPr>
        <w:pStyle w:val="BodyText"/>
        <w:spacing w:before="108" w:line="244" w:lineRule="auto"/>
        <w:ind w:left="207" w:right="166" w:hanging="1"/>
      </w:pPr>
      <w:r>
        <w:rPr>
          <w:b/>
        </w:rPr>
        <w:t xml:space="preserve">D.E.A.R </w:t>
      </w:r>
      <w:r>
        <w:t>– every child is read to at least once a day to nurture the sense of wonder when you have a story read to you.</w:t>
      </w:r>
    </w:p>
    <w:p w14:paraId="75428B59" w14:textId="77777777" w:rsidR="006E4BEB" w:rsidRDefault="00116196">
      <w:pPr>
        <w:pStyle w:val="BodyText"/>
        <w:spacing w:before="106"/>
        <w:ind w:left="207"/>
      </w:pPr>
      <w:r>
        <w:rPr>
          <w:b/>
        </w:rPr>
        <w:t xml:space="preserve">PSHE lessons </w:t>
      </w:r>
      <w:r>
        <w:t>– taught by the class teacher and contain a ‘calm me’ aspect.</w:t>
      </w:r>
    </w:p>
    <w:p w14:paraId="14E8CF95" w14:textId="77777777" w:rsidR="006E4BEB" w:rsidRDefault="00116196">
      <w:pPr>
        <w:pStyle w:val="BodyText"/>
        <w:spacing w:before="120" w:line="242" w:lineRule="auto"/>
        <w:ind w:left="207" w:right="132"/>
      </w:pPr>
      <w:r>
        <w:rPr>
          <w:b/>
        </w:rPr>
        <w:t xml:space="preserve">Restorative practice </w:t>
      </w:r>
      <w:r>
        <w:t>– we are always looking to restore peace and repair the harm. This can be done through circle time, genuine non-shaming enquiry and discussion. This should result in suggestions of ways forward which may be to apologise; to fix something; to make something as a gesture or to do something for the person harmed.</w:t>
      </w:r>
    </w:p>
    <w:p w14:paraId="427034C3" w14:textId="0FD99101" w:rsidR="006E4BEB" w:rsidRDefault="00116196">
      <w:pPr>
        <w:pStyle w:val="BodyText"/>
        <w:spacing w:before="108" w:line="242" w:lineRule="auto"/>
        <w:ind w:left="207" w:right="91" w:hanging="1"/>
      </w:pPr>
      <w:r>
        <w:rPr>
          <w:b/>
        </w:rPr>
        <w:t xml:space="preserve">The weekly Headteacher assembly </w:t>
      </w:r>
      <w:r>
        <w:t xml:space="preserve">- highlights a value/character strength and a feedback quick discussion. Classes should pause the video at this point and facilitate a short discussion. Children are able to place their feedback on </w:t>
      </w:r>
      <w:r w:rsidR="00370E19">
        <w:t>post it</w:t>
      </w:r>
      <w:r>
        <w:t xml:space="preserve"> notes which are delivered to the Headteacher, read by him and returned to the class. We suggest keeping a scrapbook for this so that the class can look back at their thoughts.</w:t>
      </w:r>
    </w:p>
    <w:p w14:paraId="60A808CF" w14:textId="7CACCECA" w:rsidR="006E4BEB" w:rsidRDefault="00116196" w:rsidP="005D73B0">
      <w:pPr>
        <w:pStyle w:val="BodyText"/>
        <w:spacing w:before="125" w:line="226" w:lineRule="exact"/>
        <w:ind w:left="207" w:right="243"/>
      </w:pPr>
      <w:r>
        <w:t>As stated, every class will have their own routines and rituals and these are all important as part of relationship building. At the start of the year and at conclusion of the year, it is good to do exercises where every child makes</w:t>
      </w:r>
      <w:r w:rsidR="005D73B0">
        <w:t xml:space="preserve"> </w:t>
      </w:r>
      <w:r>
        <w:t>positive value comments about each child in the class so that they see their worth through validation and affirmation.</w:t>
      </w:r>
    </w:p>
    <w:p w14:paraId="2966E577" w14:textId="77777777" w:rsidR="006E4BEB" w:rsidRDefault="00116196">
      <w:pPr>
        <w:pStyle w:val="BodyText"/>
        <w:spacing w:before="119"/>
        <w:ind w:left="207" w:right="392"/>
      </w:pPr>
      <w:r>
        <w:t>It is particularly validating for children to have an audience and we recommend that the class regularly invite the Headteacher and SLT in to visit the class and celebrate their routines and rituals and way of learning.</w:t>
      </w:r>
    </w:p>
    <w:p w14:paraId="6B7DBECD" w14:textId="77777777" w:rsidR="006E4BEB" w:rsidRDefault="006E4BEB">
      <w:pPr>
        <w:pStyle w:val="BodyText"/>
        <w:rPr>
          <w:sz w:val="22"/>
        </w:rPr>
      </w:pPr>
    </w:p>
    <w:p w14:paraId="153151AB" w14:textId="77777777" w:rsidR="006E4BEB" w:rsidRDefault="00116196">
      <w:pPr>
        <w:pStyle w:val="Heading1"/>
        <w:numPr>
          <w:ilvl w:val="0"/>
          <w:numId w:val="7"/>
        </w:numPr>
        <w:tabs>
          <w:tab w:val="left" w:pos="415"/>
        </w:tabs>
      </w:pPr>
      <w:bookmarkStart w:id="7" w:name="6._When_things_go_wrong_-_correction"/>
      <w:bookmarkEnd w:id="7"/>
      <w:r>
        <w:t>When things go wrong -</w:t>
      </w:r>
      <w:r>
        <w:rPr>
          <w:spacing w:val="-57"/>
        </w:rPr>
        <w:t xml:space="preserve"> </w:t>
      </w:r>
      <w:r>
        <w:t>correction</w:t>
      </w:r>
    </w:p>
    <w:p w14:paraId="2016C77E" w14:textId="77777777" w:rsidR="006E4BEB" w:rsidRDefault="00116196">
      <w:pPr>
        <w:spacing w:before="118"/>
        <w:ind w:left="212" w:right="458"/>
        <w:rPr>
          <w:rFonts w:ascii="Times New Roman" w:hAnsi="Times New Roman"/>
          <w:i/>
          <w:sz w:val="20"/>
        </w:rPr>
      </w:pPr>
      <w:r>
        <w:rPr>
          <w:rFonts w:ascii="Times New Roman" w:hAnsi="Times New Roman"/>
          <w:i/>
          <w:sz w:val="20"/>
        </w:rPr>
        <w:t>“The greatest protective factor is a grownup who listens before lecturing, who connects before they correct, and who shows up equally emotionally steady in the best of times and worst of times”</w:t>
      </w:r>
    </w:p>
    <w:p w14:paraId="24EFF35C" w14:textId="4DD5C8BA" w:rsidR="006E4BEB" w:rsidRPr="005D73B0" w:rsidRDefault="00116196" w:rsidP="005D73B0">
      <w:pPr>
        <w:pStyle w:val="BodyText"/>
        <w:spacing w:before="136" w:line="226" w:lineRule="exact"/>
        <w:ind w:left="284" w:right="-10"/>
        <w:rPr>
          <w:sz w:val="18"/>
          <w:szCs w:val="18"/>
        </w:rPr>
      </w:pPr>
      <w:r w:rsidRPr="005D73B0">
        <w:rPr>
          <w:sz w:val="18"/>
          <w:szCs w:val="18"/>
        </w:rPr>
        <w:t xml:space="preserve">Retrieved from internet: </w:t>
      </w:r>
      <w:r w:rsidR="00370E19" w:rsidRPr="005D73B0">
        <w:rPr>
          <w:sz w:val="18"/>
          <w:szCs w:val="18"/>
        </w:rPr>
        <w:t>Let’s</w:t>
      </w:r>
      <w:r w:rsidRPr="005D73B0">
        <w:rPr>
          <w:sz w:val="18"/>
          <w:szCs w:val="18"/>
        </w:rPr>
        <w:t xml:space="preserve"> talk Squid Game and children’s exposure by Claire Orange digiisocial.com – Oct 10th 2021</w:t>
      </w:r>
    </w:p>
    <w:p w14:paraId="2457C7F2" w14:textId="77777777" w:rsidR="006E4BEB" w:rsidRDefault="006E4BEB">
      <w:pPr>
        <w:pStyle w:val="BodyText"/>
        <w:spacing w:before="10"/>
        <w:rPr>
          <w:sz w:val="19"/>
        </w:rPr>
      </w:pPr>
    </w:p>
    <w:p w14:paraId="569E593E" w14:textId="77777777" w:rsidR="006E4BEB" w:rsidRDefault="00116196">
      <w:pPr>
        <w:pStyle w:val="Heading2"/>
        <w:numPr>
          <w:ilvl w:val="1"/>
          <w:numId w:val="5"/>
        </w:numPr>
        <w:tabs>
          <w:tab w:val="left" w:pos="616"/>
        </w:tabs>
        <w:jc w:val="left"/>
      </w:pPr>
      <w:bookmarkStart w:id="8" w:name="6.1_The_Thermostat"/>
      <w:bookmarkEnd w:id="8"/>
      <w:r>
        <w:t>The</w:t>
      </w:r>
      <w:r>
        <w:rPr>
          <w:spacing w:val="-19"/>
        </w:rPr>
        <w:t xml:space="preserve"> </w:t>
      </w:r>
      <w:r>
        <w:t>Thermostat</w:t>
      </w:r>
    </w:p>
    <w:p w14:paraId="13D2808F" w14:textId="77777777" w:rsidR="006E4BEB" w:rsidRDefault="00116196">
      <w:pPr>
        <w:pStyle w:val="BodyText"/>
        <w:spacing w:before="132" w:line="237" w:lineRule="auto"/>
        <w:ind w:left="212" w:right="164"/>
      </w:pPr>
      <w:r>
        <w:t>Originally the school used the ‘behaviour thermometer’ which aimed to let a child know that things were escalating and they could stop before it goes further. The intention was also for the child to know exactly what was coming and therefore have a clear boundary. We found that for many children the stress of potential escalation meant that they gave up and accelerated to meltdown.</w:t>
      </w:r>
    </w:p>
    <w:p w14:paraId="0D9AAA0C" w14:textId="77777777" w:rsidR="006E4BEB" w:rsidRDefault="00116196">
      <w:pPr>
        <w:pStyle w:val="BodyText"/>
        <w:spacing w:before="115"/>
        <w:ind w:left="212" w:right="120"/>
      </w:pPr>
      <w:r>
        <w:t xml:space="preserve">We therefore turned the thermometer into a wellbeing thermometer so that children would understand that the goal is for them to be mentally healthy and well. Subsequently, we also changed the thermometer to the thermostat to show that we can all collaborate to self-regulate and that it is in our power to get back on track. We introduced a </w:t>
      </w:r>
      <w:bookmarkStart w:id="9" w:name="Blue_and_Pink_–_low-level_disruption_in_"/>
      <w:bookmarkEnd w:id="9"/>
      <w:r>
        <w:t>getting back on track affirmation award in Classcharts.</w:t>
      </w:r>
    </w:p>
    <w:p w14:paraId="017A3567" w14:textId="77777777" w:rsidR="006E4BEB" w:rsidRDefault="00116196">
      <w:pPr>
        <w:pStyle w:val="Heading3"/>
        <w:spacing w:before="105"/>
        <w:ind w:left="212"/>
      </w:pPr>
      <w:r>
        <w:t>Blue and Pink – low-level disruption in class</w:t>
      </w:r>
    </w:p>
    <w:p w14:paraId="485F55E2" w14:textId="77777777" w:rsidR="006E4BEB" w:rsidRDefault="00116196">
      <w:pPr>
        <w:pStyle w:val="BodyText"/>
        <w:spacing w:before="129"/>
        <w:ind w:left="208" w:right="458"/>
      </w:pPr>
      <w:r>
        <w:t>Adults in the class team should work with the children to discuss what needs to be changed and why. Adults should use their own in-class pathway for success such as: Targets and a sticker chart; spending time at break with the teacher (although this should be kept to a minimum as children need their breaks); movement breaks; working with parents and carers to ensure that unfinished work is completed.</w:t>
      </w:r>
    </w:p>
    <w:p w14:paraId="0C6E920D" w14:textId="77777777" w:rsidR="006E4BEB" w:rsidRDefault="00116196">
      <w:pPr>
        <w:pStyle w:val="Heading3"/>
        <w:ind w:left="208"/>
      </w:pPr>
      <w:bookmarkStart w:id="10" w:name="Purple_–_physical_and_verbal_aggression"/>
      <w:bookmarkEnd w:id="10"/>
      <w:r>
        <w:t>Purple – physical and verbal aggression</w:t>
      </w:r>
    </w:p>
    <w:p w14:paraId="08E5BE97" w14:textId="77777777" w:rsidR="006E4BEB" w:rsidRDefault="00116196">
      <w:pPr>
        <w:pStyle w:val="BodyText"/>
        <w:spacing w:before="125"/>
        <w:ind w:left="208" w:right="444"/>
        <w:jc w:val="both"/>
      </w:pPr>
      <w:r>
        <w:t>A purple reflection will be at lunchtime with a member of SLT. This is a restorative conversation to help children recognise the harm done and come up with their own resolution for fixing it. For pupils with SEND, this process may be adapted and must always take place on the same day and with a trusted adult.</w:t>
      </w:r>
    </w:p>
    <w:p w14:paraId="70CD4D5E" w14:textId="77777777" w:rsidR="006E4BEB" w:rsidRDefault="00116196">
      <w:pPr>
        <w:pStyle w:val="Heading3"/>
        <w:ind w:left="208"/>
      </w:pPr>
      <w:bookmarkStart w:id="11" w:name="Orange_–_serious_incidents_requiring_inv"/>
      <w:bookmarkEnd w:id="11"/>
      <w:r>
        <w:t>Orange – serious incidents requiring investigation</w:t>
      </w:r>
    </w:p>
    <w:p w14:paraId="0F1DF6ED" w14:textId="77777777" w:rsidR="006E4BEB" w:rsidRDefault="00116196">
      <w:pPr>
        <w:pStyle w:val="BodyText"/>
        <w:spacing w:before="124"/>
        <w:ind w:left="208" w:right="257"/>
      </w:pPr>
      <w:r>
        <w:t>These need deep partnership and collaboration to achieve restoration, and therefore involves parents/carers. Orange incidents include bullying (including cyber-bullying), racist, homophobic or sexist use of language or loss of control. This would apply to such behaviour in person or online (for example online sexual harassment such as unwanted sexual comments and messages – including on social media- sharing of nude or semi-nude images and/or videos, or sharing of unwanted explicit content).</w:t>
      </w:r>
    </w:p>
    <w:p w14:paraId="0B96AB9B" w14:textId="77777777" w:rsidR="006E4BEB" w:rsidRDefault="00116196">
      <w:pPr>
        <w:pStyle w:val="BodyText"/>
        <w:spacing w:before="120"/>
        <w:ind w:left="208"/>
      </w:pPr>
      <w:r>
        <w:t xml:space="preserve">An orange reflection will also take place if the purple reflection does not seem to be working </w:t>
      </w:r>
      <w:proofErr w:type="spellStart"/>
      <w:r>
        <w:t>over time</w:t>
      </w:r>
      <w:proofErr w:type="spellEnd"/>
      <w:r>
        <w:t>.</w:t>
      </w:r>
    </w:p>
    <w:p w14:paraId="2E42140E" w14:textId="77777777" w:rsidR="006E4BEB" w:rsidRDefault="00116196">
      <w:pPr>
        <w:pStyle w:val="BodyText"/>
        <w:spacing w:before="120"/>
        <w:ind w:left="208" w:right="613"/>
      </w:pPr>
      <w:r>
        <w:t>It is important to spend enough time on the reflection – to make it a restorative process so the child genuinely listened to and respected and for there to be some form of restoration.</w:t>
      </w:r>
    </w:p>
    <w:p w14:paraId="38082026" w14:textId="77777777" w:rsidR="006E4BEB" w:rsidRDefault="00116196">
      <w:pPr>
        <w:pStyle w:val="BodyText"/>
        <w:spacing w:before="115"/>
        <w:ind w:left="208" w:right="191"/>
      </w:pPr>
      <w:r>
        <w:t xml:space="preserve">With younger children who are not yet able to access the restoration, the reflection may take more of the form of a statement of what we do not do in our school so that the boundaries are clear for the child. A plan will then be </w:t>
      </w:r>
      <w:bookmarkStart w:id="12" w:name="Red__-_risk_to_safety"/>
      <w:bookmarkEnd w:id="12"/>
      <w:r>
        <w:t>made by the Team Around the Child to help the child to succeed.</w:t>
      </w:r>
    </w:p>
    <w:p w14:paraId="2AC61B16" w14:textId="59FB0698" w:rsidR="006E4BEB" w:rsidRDefault="00116196">
      <w:pPr>
        <w:pStyle w:val="Heading3"/>
        <w:ind w:left="208"/>
      </w:pPr>
      <w:r>
        <w:t xml:space="preserve">Red </w:t>
      </w:r>
      <w:r>
        <w:rPr>
          <w:b w:val="0"/>
        </w:rPr>
        <w:t xml:space="preserve">- </w:t>
      </w:r>
      <w:r>
        <w:t>risk to safety</w:t>
      </w:r>
    </w:p>
    <w:p w14:paraId="0D09E733" w14:textId="77777777" w:rsidR="006E4BEB" w:rsidRDefault="00116196">
      <w:pPr>
        <w:pStyle w:val="BodyText"/>
        <w:spacing w:before="124"/>
        <w:ind w:left="208" w:right="356"/>
      </w:pPr>
      <w:r>
        <w:t>Our line for possible suspension - which is so negative for the child - is when there is a risk to safety for themselves, another child or an adult. We need to demonstrate that such a risk to safety will not be tolerated because it places others in danger. When an exclusion takes place, there is a same day Team Around the Child meeting to determine what can be changed and put in place to support the child to succeed and to protect those who were harmed.</w:t>
      </w:r>
    </w:p>
    <w:p w14:paraId="4FF73896" w14:textId="77777777" w:rsidR="006E4BEB" w:rsidRDefault="00116196">
      <w:pPr>
        <w:pStyle w:val="BodyText"/>
        <w:spacing w:before="115"/>
        <w:ind w:left="208" w:right="102"/>
      </w:pPr>
      <w:r>
        <w:t>The length of the fixed term exclusion is at the discretion of the Headteacher and will be determined by the severity of the incident. This includes the need to have space for a good robust plan for future success. The reintegration meeting will take the form of restoration. It is vital that the adult who was harmed (if relevant) is part of the reintegration meeting and also the adults most in position to help the child succeed (usually the teacher).</w:t>
      </w:r>
    </w:p>
    <w:p w14:paraId="349D21EC" w14:textId="77777777" w:rsidR="005D73B0" w:rsidRDefault="005D73B0">
      <w:pPr>
        <w:pStyle w:val="BodyText"/>
        <w:spacing w:before="115"/>
        <w:ind w:left="208" w:right="102"/>
      </w:pPr>
    </w:p>
    <w:p w14:paraId="4DF366DB" w14:textId="77777777" w:rsidR="006E4BEB" w:rsidRDefault="00116196">
      <w:pPr>
        <w:pStyle w:val="Heading2"/>
        <w:numPr>
          <w:ilvl w:val="1"/>
          <w:numId w:val="5"/>
        </w:numPr>
        <w:tabs>
          <w:tab w:val="left" w:pos="516"/>
        </w:tabs>
        <w:spacing w:before="71"/>
        <w:ind w:left="516" w:hanging="408"/>
        <w:jc w:val="left"/>
      </w:pPr>
      <w:bookmarkStart w:id="13" w:name="6.2_Physical_Restraint"/>
      <w:bookmarkEnd w:id="13"/>
      <w:r>
        <w:t>Physical</w:t>
      </w:r>
      <w:r>
        <w:rPr>
          <w:spacing w:val="-15"/>
        </w:rPr>
        <w:t xml:space="preserve"> </w:t>
      </w:r>
      <w:r>
        <w:t>Restraint</w:t>
      </w:r>
    </w:p>
    <w:p w14:paraId="0DBDC670" w14:textId="77777777" w:rsidR="006E4BEB" w:rsidRDefault="00116196">
      <w:pPr>
        <w:pStyle w:val="BodyText"/>
        <w:spacing w:before="82"/>
        <w:ind w:left="107" w:right="325"/>
      </w:pPr>
      <w:r>
        <w:t>Physical restraint will only be used as an absolute last resort where there is danger of a child harming themselves such as running into a road or breaking a window (glass) or hurting another child or adult. If physical restraint has to be used, this will be logged as soon as possible and on the same day, with the Deputy Headteacher or a member of the SLT. This is in order to learn from the situation and to protect all parties. Parents will be informed on the same day.</w:t>
      </w:r>
    </w:p>
    <w:p w14:paraId="44727939" w14:textId="774B4BE9" w:rsidR="006E4BEB" w:rsidRDefault="00116196">
      <w:pPr>
        <w:pStyle w:val="BodyText"/>
        <w:spacing w:before="172"/>
        <w:ind w:left="107" w:right="436"/>
        <w:jc w:val="both"/>
      </w:pPr>
      <w:r>
        <w:t xml:space="preserve">Senior members of staff have been trained in the proper use of restraint, </w:t>
      </w:r>
      <w:r w:rsidR="00370E19">
        <w:t>where</w:t>
      </w:r>
      <w:r>
        <w:t xml:space="preserve"> possible other members of staff are encouraged to radio for support from a senior member of staff if they suspect that an incident is escalating to the point where restraint may become necessary.</w:t>
      </w:r>
    </w:p>
    <w:p w14:paraId="76A164EF" w14:textId="77777777" w:rsidR="006E4BEB" w:rsidRDefault="006E4BEB">
      <w:pPr>
        <w:pStyle w:val="BodyText"/>
        <w:spacing w:before="1"/>
      </w:pPr>
    </w:p>
    <w:p w14:paraId="28AA0DE0" w14:textId="77777777" w:rsidR="006E4BEB" w:rsidRDefault="00116196">
      <w:pPr>
        <w:pStyle w:val="Heading2"/>
        <w:numPr>
          <w:ilvl w:val="1"/>
          <w:numId w:val="5"/>
        </w:numPr>
        <w:tabs>
          <w:tab w:val="left" w:pos="516"/>
        </w:tabs>
        <w:ind w:left="516"/>
        <w:jc w:val="left"/>
      </w:pPr>
      <w:bookmarkStart w:id="14" w:name="6.3_The_Team_Around_the_Child"/>
      <w:bookmarkEnd w:id="14"/>
      <w:r>
        <w:t xml:space="preserve">The Team </w:t>
      </w:r>
      <w:r>
        <w:rPr>
          <w:spacing w:val="-3"/>
        </w:rPr>
        <w:t xml:space="preserve">Around </w:t>
      </w:r>
      <w:r>
        <w:t>the</w:t>
      </w:r>
      <w:r>
        <w:rPr>
          <w:spacing w:val="-20"/>
        </w:rPr>
        <w:t xml:space="preserve"> </w:t>
      </w:r>
      <w:r>
        <w:t>Child</w:t>
      </w:r>
    </w:p>
    <w:p w14:paraId="1EE31754" w14:textId="77777777" w:rsidR="006E4BEB" w:rsidRDefault="00116196">
      <w:pPr>
        <w:pStyle w:val="BodyText"/>
        <w:spacing w:before="131"/>
        <w:ind w:left="112" w:right="508"/>
      </w:pPr>
      <w:r>
        <w:t>The Team Around the Child will usually include the phase leader; class teacher, educator and Inclusion Lead. It may also include the member of SLT who has done recent reflections with the child. The aim is to discuss what can be changed or put in place to support the child to succeed. Once agreed, plans will be shared with parents/carers.</w:t>
      </w:r>
    </w:p>
    <w:p w14:paraId="0902B9E6" w14:textId="77777777" w:rsidR="006E4BEB" w:rsidRDefault="00116196">
      <w:pPr>
        <w:pStyle w:val="BodyText"/>
        <w:spacing w:before="115"/>
        <w:ind w:left="112" w:right="231"/>
      </w:pPr>
      <w:r>
        <w:t>The team around the child might also recommend further training or support for specific members of staff or to clarify the plan and communication of it. Wherever possible the Headteacher will look to providing professional therapeutic supervision as a source of strengthening adult capacity. In most cases this will be done by members of the SLT, our play therapists or arranged by the Headteacher with external clinical therapeutic professionals.</w:t>
      </w:r>
    </w:p>
    <w:p w14:paraId="48A271DD" w14:textId="77777777" w:rsidR="006E4BEB" w:rsidRDefault="006E4BEB">
      <w:pPr>
        <w:pStyle w:val="BodyText"/>
        <w:spacing w:before="7"/>
        <w:rPr>
          <w:sz w:val="19"/>
        </w:rPr>
      </w:pPr>
    </w:p>
    <w:p w14:paraId="1AF705CD" w14:textId="77777777" w:rsidR="006E4BEB" w:rsidRDefault="00116196">
      <w:pPr>
        <w:pStyle w:val="Heading2"/>
        <w:numPr>
          <w:ilvl w:val="1"/>
          <w:numId w:val="5"/>
        </w:numPr>
        <w:tabs>
          <w:tab w:val="left" w:pos="516"/>
        </w:tabs>
        <w:spacing w:before="1"/>
        <w:ind w:left="516"/>
        <w:jc w:val="left"/>
      </w:pPr>
      <w:bookmarkStart w:id="15" w:name="6.4_Interventions"/>
      <w:bookmarkEnd w:id="15"/>
      <w:r>
        <w:t>Interventions</w:t>
      </w:r>
    </w:p>
    <w:p w14:paraId="11A64D23" w14:textId="77777777" w:rsidR="006E4BEB" w:rsidRDefault="00116196">
      <w:pPr>
        <w:pStyle w:val="BodyText"/>
        <w:spacing w:before="126"/>
        <w:ind w:left="112" w:right="506"/>
        <w:jc w:val="both"/>
      </w:pPr>
      <w:r>
        <w:t>A preventative and also corrective approach is to provide a nurture group for the child with other peers. This will usually focus on the Zones of Regulation curriculum to help the children ‘name it to tame it’. They learn ways to recognise emotion and to self-regulate.</w:t>
      </w:r>
    </w:p>
    <w:p w14:paraId="33E9EC04" w14:textId="77777777" w:rsidR="006E4BEB" w:rsidRDefault="006E4BEB">
      <w:pPr>
        <w:pStyle w:val="BodyText"/>
        <w:rPr>
          <w:sz w:val="22"/>
        </w:rPr>
      </w:pPr>
    </w:p>
    <w:p w14:paraId="3010270D" w14:textId="77777777" w:rsidR="006E4BEB" w:rsidRDefault="006E4BEB">
      <w:pPr>
        <w:pStyle w:val="BodyText"/>
        <w:spacing w:before="6"/>
        <w:rPr>
          <w:sz w:val="28"/>
        </w:rPr>
      </w:pPr>
    </w:p>
    <w:p w14:paraId="76B6F024" w14:textId="77777777" w:rsidR="006E4BEB" w:rsidRDefault="00116196">
      <w:pPr>
        <w:pStyle w:val="Heading2"/>
        <w:numPr>
          <w:ilvl w:val="1"/>
          <w:numId w:val="5"/>
        </w:numPr>
        <w:tabs>
          <w:tab w:val="left" w:pos="521"/>
        </w:tabs>
        <w:ind w:left="520" w:hanging="408"/>
        <w:jc w:val="left"/>
      </w:pPr>
      <w:bookmarkStart w:id="16" w:name="6.5_Confiscation,_searches,_screening"/>
      <w:bookmarkEnd w:id="16"/>
      <w:r>
        <w:t>Confiscation, searches,</w:t>
      </w:r>
      <w:r>
        <w:rPr>
          <w:spacing w:val="-39"/>
        </w:rPr>
        <w:t xml:space="preserve"> </w:t>
      </w:r>
      <w:r>
        <w:t>screening</w:t>
      </w:r>
    </w:p>
    <w:p w14:paraId="63278DC9" w14:textId="77777777" w:rsidR="006E4BEB" w:rsidRDefault="00116196">
      <w:pPr>
        <w:pStyle w:val="BodyText"/>
        <w:spacing w:before="130"/>
        <w:ind w:left="112" w:right="353"/>
      </w:pPr>
      <w:r>
        <w:rPr>
          <w:noProof/>
          <w:lang w:val="en-GB" w:eastAsia="en-GB"/>
        </w:rPr>
        <mc:AlternateContent>
          <mc:Choice Requires="wps">
            <w:drawing>
              <wp:anchor distT="0" distB="0" distL="114300" distR="114300" simplePos="0" relativeHeight="503301584" behindDoc="1" locked="0" layoutInCell="1" allowOverlap="1" wp14:anchorId="520BD87E" wp14:editId="2B7D3F14">
                <wp:simplePos x="0" y="0"/>
                <wp:positionH relativeFrom="page">
                  <wp:posOffset>4486910</wp:posOffset>
                </wp:positionH>
                <wp:positionV relativeFrom="paragraph">
                  <wp:posOffset>219075</wp:posOffset>
                </wp:positionV>
                <wp:extent cx="36195" cy="0"/>
                <wp:effectExtent l="10160" t="8890" r="1079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25B95" id="Line 2" o:spid="_x0000_s1026" style="position:absolute;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3.3pt,17.25pt" to="356.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quGwIAAD8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" strokeweight=".72pt">
                <w10:wrap anchorx="page"/>
              </v:line>
            </w:pict>
          </mc:Fallback>
        </mc:AlternateContent>
      </w:r>
      <w:r>
        <w:t xml:space="preserve">Searching, screening and confiscation is conducted in line with the DfE’s </w:t>
      </w:r>
      <w:hyperlink r:id="rId9">
        <w:r>
          <w:rPr>
            <w:color w:val="1154CC"/>
            <w:u w:val="single" w:color="1154CC"/>
          </w:rPr>
          <w:t>latest guidance on searching, screening</w:t>
        </w:r>
      </w:hyperlink>
      <w:r>
        <w:rPr>
          <w:color w:val="1154CC"/>
          <w:u w:val="single" w:color="1154CC"/>
        </w:rPr>
        <w:t xml:space="preserve"> </w:t>
      </w:r>
      <w:hyperlink r:id="rId10">
        <w:r>
          <w:rPr>
            <w:color w:val="1154CC"/>
            <w:u w:val="single" w:color="1154CC"/>
          </w:rPr>
          <w:t>and confiscation</w:t>
        </w:r>
        <w:r>
          <w:t>.</w:t>
        </w:r>
      </w:hyperlink>
    </w:p>
    <w:p w14:paraId="7F7749D5" w14:textId="77777777" w:rsidR="006E4BEB" w:rsidRDefault="006E4BEB">
      <w:pPr>
        <w:pStyle w:val="BodyText"/>
        <w:spacing w:before="7"/>
        <w:rPr>
          <w:sz w:val="19"/>
        </w:rPr>
      </w:pPr>
    </w:p>
    <w:p w14:paraId="1E586D36" w14:textId="77777777" w:rsidR="006E4BEB" w:rsidRDefault="00116196">
      <w:pPr>
        <w:pStyle w:val="Heading2"/>
        <w:spacing w:before="1"/>
        <w:ind w:firstLine="0"/>
      </w:pPr>
      <w:bookmarkStart w:id="17" w:name="Confiscation"/>
      <w:bookmarkEnd w:id="17"/>
      <w:r>
        <w:rPr>
          <w:color w:val="12253E"/>
        </w:rPr>
        <w:t>Confiscation</w:t>
      </w:r>
    </w:p>
    <w:p w14:paraId="41627BC5" w14:textId="77777777" w:rsidR="006E4BEB" w:rsidRDefault="00116196">
      <w:pPr>
        <w:pStyle w:val="BodyText"/>
        <w:spacing w:before="138" w:line="226" w:lineRule="exact"/>
        <w:ind w:left="112" w:right="97"/>
      </w:pPr>
      <w:r>
        <w:t>Any prohibited items (sharp items, lighters and any other item that could be considered a danger to other) found in a pupil’s possession as a result of a search will be confiscated. These items will not be returned to the pupil.</w:t>
      </w:r>
    </w:p>
    <w:p w14:paraId="7A331585" w14:textId="77777777" w:rsidR="006E4BEB" w:rsidRDefault="00116196">
      <w:pPr>
        <w:pStyle w:val="BodyText"/>
        <w:spacing w:before="117"/>
        <w:ind w:left="112" w:right="365"/>
      </w:pPr>
      <w:r>
        <w:t>We will also confiscate any item that is harmful or detrimental to school discipline. These items will be returned to pupils after discussion with senior leaders and parents, if appropriate.</w:t>
      </w:r>
    </w:p>
    <w:p w14:paraId="14CD912C" w14:textId="77777777" w:rsidR="006E4BEB" w:rsidRDefault="006E4BEB">
      <w:pPr>
        <w:pStyle w:val="BodyText"/>
        <w:spacing w:before="1"/>
      </w:pPr>
    </w:p>
    <w:p w14:paraId="2D46F038" w14:textId="77777777" w:rsidR="006E4BEB" w:rsidRDefault="00116196">
      <w:pPr>
        <w:pStyle w:val="Heading2"/>
        <w:ind w:firstLine="0"/>
      </w:pPr>
      <w:bookmarkStart w:id="18" w:name="Searching_a_pupil"/>
      <w:bookmarkEnd w:id="18"/>
      <w:r>
        <w:t>Searching a pupil</w:t>
      </w:r>
    </w:p>
    <w:p w14:paraId="157A66C5" w14:textId="77777777" w:rsidR="006E4BEB" w:rsidRDefault="00116196">
      <w:pPr>
        <w:pStyle w:val="BodyText"/>
        <w:spacing w:before="126"/>
        <w:ind w:left="112" w:right="208"/>
      </w:pPr>
      <w:r>
        <w:t>Searches will only be carried out by a member of staff who has been authorised to do so by the headteacher, or by the headteacher themselves.</w:t>
      </w:r>
    </w:p>
    <w:p w14:paraId="13C53F8D" w14:textId="77777777" w:rsidR="006E4BEB" w:rsidRDefault="00116196">
      <w:pPr>
        <w:pStyle w:val="BodyText"/>
        <w:spacing w:before="115"/>
        <w:ind w:left="112" w:right="376"/>
      </w:pPr>
      <w:r>
        <w:t>Subject to the exception below, the authorised member of staff carrying out the search will be of the same sex as the pupil, and there will be another member of staff present as a witness to the search.</w:t>
      </w:r>
    </w:p>
    <w:p w14:paraId="1123CF9B" w14:textId="77777777" w:rsidR="006E4BEB" w:rsidRDefault="00116196">
      <w:pPr>
        <w:pStyle w:val="BodyText"/>
        <w:spacing w:before="120"/>
        <w:ind w:left="112" w:right="198"/>
      </w:pPr>
      <w:r>
        <w:t>An authorised member of staff of a different sex to the pupil can carry out a search without another member of staff as a witness if:</w:t>
      </w:r>
    </w:p>
    <w:p w14:paraId="25E01672" w14:textId="77777777" w:rsidR="006E4BEB" w:rsidRDefault="00116196">
      <w:pPr>
        <w:pStyle w:val="ListParagraph"/>
        <w:numPr>
          <w:ilvl w:val="2"/>
          <w:numId w:val="5"/>
        </w:numPr>
        <w:tabs>
          <w:tab w:val="left" w:pos="832"/>
          <w:tab w:val="left" w:pos="833"/>
        </w:tabs>
        <w:spacing w:before="141" w:line="226" w:lineRule="exact"/>
        <w:ind w:right="326" w:hanging="361"/>
        <w:rPr>
          <w:b/>
          <w:sz w:val="20"/>
        </w:rPr>
      </w:pPr>
      <w:r>
        <w:rPr>
          <w:sz w:val="20"/>
        </w:rPr>
        <w:t>The</w:t>
      </w:r>
      <w:r>
        <w:rPr>
          <w:spacing w:val="-6"/>
          <w:sz w:val="20"/>
        </w:rPr>
        <w:t xml:space="preserve"> </w:t>
      </w:r>
      <w:r>
        <w:rPr>
          <w:sz w:val="20"/>
        </w:rPr>
        <w:t>authorised</w:t>
      </w:r>
      <w:r>
        <w:rPr>
          <w:spacing w:val="-6"/>
          <w:sz w:val="20"/>
        </w:rPr>
        <w:t xml:space="preserve"> </w:t>
      </w:r>
      <w:r>
        <w:rPr>
          <w:sz w:val="20"/>
        </w:rPr>
        <w:t>member</w:t>
      </w:r>
      <w:r>
        <w:rPr>
          <w:spacing w:val="-4"/>
          <w:sz w:val="20"/>
        </w:rPr>
        <w:t xml:space="preserve"> of</w:t>
      </w:r>
      <w:r>
        <w:rPr>
          <w:spacing w:val="-3"/>
          <w:sz w:val="20"/>
        </w:rPr>
        <w:t xml:space="preserve"> </w:t>
      </w:r>
      <w:r>
        <w:rPr>
          <w:sz w:val="20"/>
        </w:rPr>
        <w:t>staff</w:t>
      </w:r>
      <w:r>
        <w:rPr>
          <w:spacing w:val="2"/>
          <w:sz w:val="20"/>
        </w:rPr>
        <w:t xml:space="preserve"> </w:t>
      </w:r>
      <w:r>
        <w:rPr>
          <w:sz w:val="20"/>
        </w:rPr>
        <w:t>carrying</w:t>
      </w:r>
      <w:r>
        <w:rPr>
          <w:spacing w:val="-6"/>
          <w:sz w:val="20"/>
        </w:rPr>
        <w:t xml:space="preserve"> </w:t>
      </w:r>
      <w:r>
        <w:rPr>
          <w:sz w:val="20"/>
        </w:rPr>
        <w:t>out</w:t>
      </w:r>
      <w:r>
        <w:rPr>
          <w:spacing w:val="-8"/>
          <w:sz w:val="20"/>
        </w:rPr>
        <w:t xml:space="preserve"> </w:t>
      </w:r>
      <w:r>
        <w:rPr>
          <w:sz w:val="20"/>
        </w:rPr>
        <w:t>the</w:t>
      </w:r>
      <w:r>
        <w:rPr>
          <w:spacing w:val="-6"/>
          <w:sz w:val="20"/>
        </w:rPr>
        <w:t xml:space="preserve"> </w:t>
      </w:r>
      <w:r>
        <w:rPr>
          <w:sz w:val="20"/>
        </w:rPr>
        <w:t>search</w:t>
      </w:r>
      <w:r>
        <w:rPr>
          <w:spacing w:val="-6"/>
          <w:sz w:val="20"/>
        </w:rPr>
        <w:t xml:space="preserve"> </w:t>
      </w:r>
      <w:r>
        <w:rPr>
          <w:sz w:val="20"/>
        </w:rPr>
        <w:t>reasonably</w:t>
      </w:r>
      <w:r>
        <w:rPr>
          <w:spacing w:val="-5"/>
          <w:sz w:val="20"/>
        </w:rPr>
        <w:t xml:space="preserve"> </w:t>
      </w:r>
      <w:r>
        <w:rPr>
          <w:sz w:val="20"/>
        </w:rPr>
        <w:t>believes</w:t>
      </w:r>
      <w:r>
        <w:rPr>
          <w:spacing w:val="-9"/>
          <w:sz w:val="20"/>
        </w:rPr>
        <w:t xml:space="preserve"> </w:t>
      </w:r>
      <w:r>
        <w:rPr>
          <w:sz w:val="20"/>
        </w:rPr>
        <w:t>there</w:t>
      </w:r>
      <w:r>
        <w:rPr>
          <w:spacing w:val="-6"/>
          <w:sz w:val="20"/>
        </w:rPr>
        <w:t xml:space="preserve"> </w:t>
      </w:r>
      <w:r>
        <w:rPr>
          <w:sz w:val="20"/>
        </w:rPr>
        <w:t>is</w:t>
      </w:r>
      <w:r>
        <w:rPr>
          <w:spacing w:val="-9"/>
          <w:sz w:val="20"/>
        </w:rPr>
        <w:t xml:space="preserve"> </w:t>
      </w:r>
      <w:r>
        <w:rPr>
          <w:sz w:val="20"/>
        </w:rPr>
        <w:t>risk</w:t>
      </w:r>
      <w:r>
        <w:rPr>
          <w:spacing w:val="1"/>
          <w:sz w:val="20"/>
        </w:rPr>
        <w:t xml:space="preserve"> </w:t>
      </w:r>
      <w:r>
        <w:rPr>
          <w:sz w:val="20"/>
        </w:rPr>
        <w:t>that</w:t>
      </w:r>
      <w:r>
        <w:rPr>
          <w:spacing w:val="-8"/>
          <w:sz w:val="20"/>
        </w:rPr>
        <w:t xml:space="preserve"> </w:t>
      </w:r>
      <w:r>
        <w:rPr>
          <w:sz w:val="20"/>
        </w:rPr>
        <w:t>serious</w:t>
      </w:r>
      <w:r>
        <w:rPr>
          <w:spacing w:val="-4"/>
          <w:sz w:val="20"/>
        </w:rPr>
        <w:t xml:space="preserve"> </w:t>
      </w:r>
      <w:r>
        <w:rPr>
          <w:sz w:val="20"/>
        </w:rPr>
        <w:t xml:space="preserve">harm will be caused to a person if the search is not carried </w:t>
      </w:r>
      <w:r>
        <w:rPr>
          <w:spacing w:val="-3"/>
          <w:sz w:val="20"/>
        </w:rPr>
        <w:t xml:space="preserve">out </w:t>
      </w:r>
      <w:r>
        <w:rPr>
          <w:sz w:val="20"/>
        </w:rPr>
        <w:t xml:space="preserve">as a matter </w:t>
      </w:r>
      <w:r>
        <w:rPr>
          <w:spacing w:val="-4"/>
          <w:sz w:val="20"/>
        </w:rPr>
        <w:t xml:space="preserve">of </w:t>
      </w:r>
      <w:r>
        <w:rPr>
          <w:sz w:val="20"/>
        </w:rPr>
        <w:t>urgency;</w:t>
      </w:r>
      <w:r>
        <w:rPr>
          <w:spacing w:val="-31"/>
          <w:sz w:val="20"/>
        </w:rPr>
        <w:t xml:space="preserve"> </w:t>
      </w:r>
      <w:r>
        <w:rPr>
          <w:b/>
          <w:spacing w:val="-4"/>
          <w:sz w:val="20"/>
        </w:rPr>
        <w:t>and</w:t>
      </w:r>
    </w:p>
    <w:p w14:paraId="20C9E28A" w14:textId="77777777" w:rsidR="006E4BEB" w:rsidRDefault="00116196">
      <w:pPr>
        <w:pStyle w:val="ListParagraph"/>
        <w:numPr>
          <w:ilvl w:val="2"/>
          <w:numId w:val="5"/>
        </w:numPr>
        <w:tabs>
          <w:tab w:val="left" w:pos="832"/>
          <w:tab w:val="left" w:pos="833"/>
        </w:tabs>
        <w:spacing w:before="118"/>
        <w:ind w:right="456" w:hanging="361"/>
        <w:rPr>
          <w:b/>
          <w:sz w:val="20"/>
        </w:rPr>
      </w:pPr>
      <w:r>
        <w:rPr>
          <w:sz w:val="20"/>
        </w:rPr>
        <w:t>In</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available,</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reasonably</w:t>
      </w:r>
      <w:r>
        <w:rPr>
          <w:spacing w:val="-4"/>
          <w:sz w:val="20"/>
        </w:rPr>
        <w:t xml:space="preserve"> </w:t>
      </w:r>
      <w:r>
        <w:rPr>
          <w:sz w:val="20"/>
        </w:rPr>
        <w:t>practicable</w:t>
      </w:r>
      <w:r>
        <w:rPr>
          <w:spacing w:val="-10"/>
          <w:sz w:val="20"/>
        </w:rPr>
        <w:t xml:space="preserve"> </w:t>
      </w:r>
      <w:r>
        <w:rPr>
          <w:sz w:val="20"/>
        </w:rPr>
        <w:t>for</w:t>
      </w:r>
      <w:r>
        <w:rPr>
          <w:spacing w:val="-3"/>
          <w:sz w:val="20"/>
        </w:rPr>
        <w:t xml:space="preserve"> </w:t>
      </w:r>
      <w:r>
        <w:rPr>
          <w:sz w:val="20"/>
        </w:rPr>
        <w:t>the</w:t>
      </w:r>
      <w:r>
        <w:rPr>
          <w:spacing w:val="-5"/>
          <w:sz w:val="20"/>
        </w:rPr>
        <w:t xml:space="preserve"> </w:t>
      </w:r>
      <w:r>
        <w:rPr>
          <w:sz w:val="20"/>
        </w:rPr>
        <w:t>search</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carried out</w:t>
      </w:r>
      <w:r>
        <w:rPr>
          <w:spacing w:val="-2"/>
          <w:sz w:val="20"/>
        </w:rPr>
        <w:t xml:space="preserve"> </w:t>
      </w:r>
      <w:r>
        <w:rPr>
          <w:sz w:val="20"/>
        </w:rPr>
        <w:t>by</w:t>
      </w:r>
      <w:r>
        <w:rPr>
          <w:spacing w:val="-3"/>
          <w:sz w:val="20"/>
        </w:rPr>
        <w:t xml:space="preserve"> </w:t>
      </w:r>
      <w:r>
        <w:rPr>
          <w:sz w:val="20"/>
        </w:rPr>
        <w:t>a</w:t>
      </w:r>
      <w:r>
        <w:rPr>
          <w:spacing w:val="-10"/>
          <w:sz w:val="20"/>
        </w:rPr>
        <w:t xml:space="preserve"> </w:t>
      </w:r>
      <w:r>
        <w:rPr>
          <w:sz w:val="20"/>
        </w:rPr>
        <w:t>member</w:t>
      </w:r>
      <w:r>
        <w:rPr>
          <w:spacing w:val="-3"/>
          <w:sz w:val="20"/>
        </w:rPr>
        <w:t xml:space="preserve"> </w:t>
      </w:r>
      <w:r>
        <w:rPr>
          <w:spacing w:val="-4"/>
          <w:sz w:val="20"/>
        </w:rPr>
        <w:t>of</w:t>
      </w:r>
      <w:r>
        <w:rPr>
          <w:spacing w:val="-2"/>
          <w:sz w:val="20"/>
        </w:rPr>
        <w:t xml:space="preserve"> </w:t>
      </w:r>
      <w:r>
        <w:rPr>
          <w:sz w:val="20"/>
        </w:rPr>
        <w:t xml:space="preserve">staff </w:t>
      </w:r>
      <w:r>
        <w:rPr>
          <w:spacing w:val="-3"/>
          <w:sz w:val="20"/>
        </w:rPr>
        <w:t xml:space="preserve">who </w:t>
      </w:r>
      <w:r>
        <w:rPr>
          <w:sz w:val="20"/>
        </w:rPr>
        <w:t xml:space="preserve">is the same </w:t>
      </w:r>
      <w:r>
        <w:rPr>
          <w:spacing w:val="-3"/>
          <w:sz w:val="20"/>
        </w:rPr>
        <w:t xml:space="preserve">sex </w:t>
      </w:r>
      <w:r>
        <w:rPr>
          <w:sz w:val="20"/>
        </w:rPr>
        <w:t xml:space="preserve">as the pupil; </w:t>
      </w:r>
      <w:r>
        <w:rPr>
          <w:b/>
          <w:sz w:val="20"/>
        </w:rPr>
        <w:t>or</w:t>
      </w:r>
    </w:p>
    <w:p w14:paraId="7C049AC6" w14:textId="77777777" w:rsidR="006E4BEB" w:rsidRDefault="00116196">
      <w:pPr>
        <w:pStyle w:val="ListParagraph"/>
        <w:numPr>
          <w:ilvl w:val="2"/>
          <w:numId w:val="5"/>
        </w:numPr>
        <w:tabs>
          <w:tab w:val="left" w:pos="832"/>
          <w:tab w:val="left" w:pos="833"/>
        </w:tabs>
        <w:spacing w:before="116"/>
        <w:ind w:left="832"/>
        <w:rPr>
          <w:sz w:val="20"/>
        </w:rPr>
      </w:pPr>
      <w:r>
        <w:rPr>
          <w:sz w:val="20"/>
        </w:rPr>
        <w:t>It</w:t>
      </w:r>
      <w:r>
        <w:rPr>
          <w:spacing w:val="-7"/>
          <w:sz w:val="20"/>
        </w:rPr>
        <w:t xml:space="preserve"> </w:t>
      </w:r>
      <w:r>
        <w:rPr>
          <w:sz w:val="20"/>
        </w:rPr>
        <w:t>is</w:t>
      </w:r>
      <w:r>
        <w:rPr>
          <w:spacing w:val="-9"/>
          <w:sz w:val="20"/>
        </w:rPr>
        <w:t xml:space="preserve"> </w:t>
      </w:r>
      <w:r>
        <w:rPr>
          <w:sz w:val="20"/>
        </w:rPr>
        <w:t>not</w:t>
      </w:r>
      <w:r>
        <w:rPr>
          <w:spacing w:val="-3"/>
          <w:sz w:val="20"/>
        </w:rPr>
        <w:t xml:space="preserve"> </w:t>
      </w:r>
      <w:r>
        <w:rPr>
          <w:sz w:val="20"/>
        </w:rPr>
        <w:t>reasonably</w:t>
      </w:r>
      <w:r>
        <w:rPr>
          <w:spacing w:val="-5"/>
          <w:sz w:val="20"/>
        </w:rPr>
        <w:t xml:space="preserve"> </w:t>
      </w:r>
      <w:r>
        <w:rPr>
          <w:sz w:val="20"/>
        </w:rPr>
        <w:t>practicable</w:t>
      </w:r>
      <w:r>
        <w:rPr>
          <w:spacing w:val="-11"/>
          <w:sz w:val="20"/>
        </w:rPr>
        <w:t xml:space="preserve"> </w:t>
      </w:r>
      <w:r>
        <w:rPr>
          <w:sz w:val="20"/>
        </w:rPr>
        <w:t>for</w:t>
      </w:r>
      <w:r>
        <w:rPr>
          <w:spacing w:val="-4"/>
          <w:sz w:val="20"/>
        </w:rPr>
        <w:t xml:space="preserve"> </w:t>
      </w:r>
      <w:r>
        <w:rPr>
          <w:sz w:val="20"/>
        </w:rPr>
        <w:t>the</w:t>
      </w:r>
      <w:r>
        <w:rPr>
          <w:spacing w:val="-6"/>
          <w:sz w:val="20"/>
        </w:rPr>
        <w:t xml:space="preserve"> </w:t>
      </w:r>
      <w:r>
        <w:rPr>
          <w:sz w:val="20"/>
        </w:rPr>
        <w:t>search</w:t>
      </w:r>
      <w:r>
        <w:rPr>
          <w:spacing w:val="-6"/>
          <w:sz w:val="20"/>
        </w:rPr>
        <w:t xml:space="preserve"> </w:t>
      </w:r>
      <w:r>
        <w:rPr>
          <w:sz w:val="20"/>
        </w:rPr>
        <w:t>to</w:t>
      </w:r>
      <w:r>
        <w:rPr>
          <w:spacing w:val="-6"/>
          <w:sz w:val="20"/>
        </w:rPr>
        <w:t xml:space="preserve"> </w:t>
      </w:r>
      <w:r>
        <w:rPr>
          <w:sz w:val="20"/>
        </w:rPr>
        <w:t>be</w:t>
      </w:r>
      <w:r>
        <w:rPr>
          <w:spacing w:val="-1"/>
          <w:sz w:val="20"/>
        </w:rPr>
        <w:t xml:space="preserve"> </w:t>
      </w:r>
      <w:r>
        <w:rPr>
          <w:sz w:val="20"/>
        </w:rPr>
        <w:t>carried</w:t>
      </w:r>
      <w:r>
        <w:rPr>
          <w:spacing w:val="-1"/>
          <w:sz w:val="20"/>
        </w:rPr>
        <w:t xml:space="preserve"> </w:t>
      </w:r>
      <w:r>
        <w:rPr>
          <w:sz w:val="20"/>
        </w:rPr>
        <w:t>out</w:t>
      </w:r>
      <w:r>
        <w:rPr>
          <w:spacing w:val="-3"/>
          <w:sz w:val="20"/>
        </w:rPr>
        <w:t xml:space="preserve"> </w:t>
      </w:r>
      <w:r>
        <w:rPr>
          <w:sz w:val="20"/>
        </w:rPr>
        <w:t>in</w:t>
      </w:r>
      <w:r>
        <w:rPr>
          <w:spacing w:val="-6"/>
          <w:sz w:val="20"/>
        </w:rPr>
        <w:t xml:space="preserve"> </w:t>
      </w:r>
      <w:r>
        <w:rPr>
          <w:sz w:val="20"/>
        </w:rPr>
        <w:t>the</w:t>
      </w:r>
      <w:r>
        <w:rPr>
          <w:spacing w:val="-6"/>
          <w:sz w:val="20"/>
        </w:rPr>
        <w:t xml:space="preserve"> </w:t>
      </w:r>
      <w:r>
        <w:rPr>
          <w:sz w:val="20"/>
        </w:rPr>
        <w:t>presence</w:t>
      </w:r>
      <w:r>
        <w:rPr>
          <w:spacing w:val="-1"/>
          <w:sz w:val="20"/>
        </w:rPr>
        <w:t xml:space="preserve"> </w:t>
      </w:r>
      <w:r>
        <w:rPr>
          <w:sz w:val="20"/>
        </w:rPr>
        <w:t>of</w:t>
      </w:r>
      <w:r>
        <w:rPr>
          <w:spacing w:val="2"/>
          <w:sz w:val="20"/>
        </w:rPr>
        <w:t xml:space="preserve"> </w:t>
      </w:r>
      <w:r>
        <w:rPr>
          <w:sz w:val="20"/>
        </w:rPr>
        <w:t>another</w:t>
      </w:r>
      <w:r>
        <w:rPr>
          <w:spacing w:val="-9"/>
          <w:sz w:val="20"/>
        </w:rPr>
        <w:t xml:space="preserve"> </w:t>
      </w:r>
      <w:r>
        <w:rPr>
          <w:sz w:val="20"/>
        </w:rPr>
        <w:t>member</w:t>
      </w:r>
      <w:r>
        <w:rPr>
          <w:spacing w:val="-4"/>
          <w:sz w:val="20"/>
        </w:rPr>
        <w:t xml:space="preserve"> of</w:t>
      </w:r>
      <w:r>
        <w:rPr>
          <w:spacing w:val="2"/>
          <w:sz w:val="20"/>
        </w:rPr>
        <w:t xml:space="preserve"> </w:t>
      </w:r>
      <w:r>
        <w:rPr>
          <w:sz w:val="20"/>
        </w:rPr>
        <w:t>staff</w:t>
      </w:r>
    </w:p>
    <w:p w14:paraId="57B2AB8B" w14:textId="3B1B454E" w:rsidR="006E4BEB" w:rsidRDefault="00116196">
      <w:pPr>
        <w:pStyle w:val="BodyText"/>
        <w:spacing w:before="113" w:line="244" w:lineRule="auto"/>
        <w:ind w:left="113" w:right="486"/>
      </w:pPr>
      <w:r>
        <w:t xml:space="preserve">When an authorised member of staff conducts a search without a </w:t>
      </w:r>
      <w:r w:rsidR="00370E19">
        <w:t>witness,</w:t>
      </w:r>
      <w:r>
        <w:t xml:space="preserve"> they should immediately report this to another member of staff, and ensure a written record of the search is kept.</w:t>
      </w:r>
    </w:p>
    <w:p w14:paraId="7C6BD905" w14:textId="77777777" w:rsidR="006E4BEB" w:rsidRDefault="00116196">
      <w:pPr>
        <w:pStyle w:val="BodyText"/>
        <w:spacing w:before="110"/>
        <w:ind w:left="113" w:right="152"/>
      </w:pPr>
      <w:r>
        <w:t>If the authorised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w:t>
      </w:r>
    </w:p>
    <w:p w14:paraId="3123CA7E" w14:textId="77777777" w:rsidR="006E4BEB" w:rsidRDefault="00116196">
      <w:pPr>
        <w:pStyle w:val="BodyText"/>
        <w:spacing w:before="83"/>
        <w:ind w:left="112" w:right="95"/>
      </w:pPr>
      <w:r>
        <w:t>A search can be carried out if the authorised member of staff has reasonable grounds for suspecting that the pupil is in possession of a prohibited item or any item identified in the school rules for which a search can be made, or if the pupil has agreed.</w:t>
      </w:r>
    </w:p>
    <w:p w14:paraId="451C0DA7" w14:textId="77777777" w:rsidR="006E4BEB" w:rsidRDefault="00116196">
      <w:pPr>
        <w:pStyle w:val="BodyText"/>
        <w:spacing w:before="119"/>
        <w:ind w:left="112" w:right="96"/>
      </w:pPr>
      <w:r>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60449D40" w14:textId="77777777" w:rsidR="006E4BEB" w:rsidRDefault="00116196">
      <w:pPr>
        <w:pStyle w:val="BodyText"/>
        <w:spacing w:before="119"/>
        <w:ind w:left="112"/>
      </w:pPr>
      <w:r>
        <w:t>Before carrying out a search the authorised member of staff will:</w:t>
      </w:r>
    </w:p>
    <w:p w14:paraId="43519B6F" w14:textId="77777777" w:rsidR="006E4BEB" w:rsidRDefault="00116196">
      <w:pPr>
        <w:pStyle w:val="ListParagraph"/>
        <w:numPr>
          <w:ilvl w:val="2"/>
          <w:numId w:val="5"/>
        </w:numPr>
        <w:tabs>
          <w:tab w:val="left" w:pos="832"/>
          <w:tab w:val="left" w:pos="833"/>
        </w:tabs>
        <w:spacing w:before="116"/>
        <w:ind w:left="832"/>
        <w:rPr>
          <w:sz w:val="20"/>
        </w:rPr>
      </w:pPr>
      <w:r>
        <w:rPr>
          <w:sz w:val="20"/>
        </w:rPr>
        <w:t>Assess whether there is an urgent need for a</w:t>
      </w:r>
      <w:r>
        <w:rPr>
          <w:spacing w:val="-37"/>
          <w:sz w:val="20"/>
        </w:rPr>
        <w:t xml:space="preserve"> </w:t>
      </w:r>
      <w:r>
        <w:rPr>
          <w:sz w:val="20"/>
        </w:rPr>
        <w:t>search</w:t>
      </w:r>
    </w:p>
    <w:p w14:paraId="2CC4BC7B" w14:textId="77777777" w:rsidR="006E4BEB" w:rsidRDefault="00116196">
      <w:pPr>
        <w:pStyle w:val="ListParagraph"/>
        <w:numPr>
          <w:ilvl w:val="2"/>
          <w:numId w:val="5"/>
        </w:numPr>
        <w:tabs>
          <w:tab w:val="left" w:pos="832"/>
          <w:tab w:val="left" w:pos="833"/>
        </w:tabs>
        <w:spacing w:before="115"/>
        <w:ind w:left="832"/>
        <w:rPr>
          <w:sz w:val="20"/>
        </w:rPr>
      </w:pPr>
      <w:r>
        <w:rPr>
          <w:sz w:val="20"/>
        </w:rPr>
        <w:t>Assess</w:t>
      </w:r>
      <w:r>
        <w:rPr>
          <w:spacing w:val="-2"/>
          <w:sz w:val="20"/>
        </w:rPr>
        <w:t xml:space="preserve"> </w:t>
      </w:r>
      <w:r>
        <w:rPr>
          <w:sz w:val="20"/>
        </w:rPr>
        <w:t>whether</w:t>
      </w:r>
      <w:r>
        <w:rPr>
          <w:spacing w:val="-2"/>
          <w:sz w:val="20"/>
        </w:rPr>
        <w:t xml:space="preserve"> </w:t>
      </w:r>
      <w:r>
        <w:rPr>
          <w:sz w:val="20"/>
        </w:rPr>
        <w:t>not</w:t>
      </w:r>
      <w:r>
        <w:rPr>
          <w:spacing w:val="-1"/>
          <w:sz w:val="20"/>
        </w:rPr>
        <w:t xml:space="preserve"> </w:t>
      </w:r>
      <w:r>
        <w:rPr>
          <w:sz w:val="20"/>
        </w:rPr>
        <w:t>doing</w:t>
      </w:r>
      <w:r>
        <w:rPr>
          <w:spacing w:val="-3"/>
          <w:sz w:val="20"/>
        </w:rPr>
        <w:t xml:space="preserve"> </w:t>
      </w:r>
      <w:r>
        <w:rPr>
          <w:sz w:val="20"/>
        </w:rPr>
        <w:t>the</w:t>
      </w:r>
      <w:r>
        <w:rPr>
          <w:spacing w:val="-3"/>
          <w:sz w:val="20"/>
        </w:rPr>
        <w:t xml:space="preserve"> </w:t>
      </w:r>
      <w:r>
        <w:rPr>
          <w:sz w:val="20"/>
        </w:rPr>
        <w:t>search</w:t>
      </w:r>
      <w:r>
        <w:rPr>
          <w:spacing w:val="-3"/>
          <w:sz w:val="20"/>
        </w:rPr>
        <w:t xml:space="preserve"> </w:t>
      </w:r>
      <w:r>
        <w:rPr>
          <w:sz w:val="20"/>
        </w:rPr>
        <w:t>would</w:t>
      </w:r>
      <w:r>
        <w:rPr>
          <w:spacing w:val="-3"/>
          <w:sz w:val="20"/>
        </w:rPr>
        <w:t xml:space="preserve"> </w:t>
      </w:r>
      <w:r>
        <w:rPr>
          <w:sz w:val="20"/>
        </w:rPr>
        <w:t>put</w:t>
      </w:r>
      <w:r>
        <w:rPr>
          <w:spacing w:val="-1"/>
          <w:sz w:val="20"/>
        </w:rPr>
        <w:t xml:space="preserve"> </w:t>
      </w:r>
      <w:r>
        <w:rPr>
          <w:sz w:val="20"/>
        </w:rPr>
        <w:t>other</w:t>
      </w:r>
      <w:r>
        <w:rPr>
          <w:spacing w:val="-2"/>
          <w:sz w:val="20"/>
        </w:rPr>
        <w:t xml:space="preserve"> </w:t>
      </w:r>
      <w:r>
        <w:rPr>
          <w:sz w:val="20"/>
        </w:rPr>
        <w:t>pupils</w:t>
      </w:r>
      <w:r>
        <w:rPr>
          <w:spacing w:val="-6"/>
          <w:sz w:val="20"/>
        </w:rPr>
        <w:t xml:space="preserve"> </w:t>
      </w:r>
      <w:r>
        <w:rPr>
          <w:sz w:val="20"/>
        </w:rPr>
        <w:t>or</w:t>
      </w:r>
      <w:r>
        <w:rPr>
          <w:spacing w:val="-2"/>
          <w:sz w:val="20"/>
        </w:rPr>
        <w:t xml:space="preserve"> </w:t>
      </w:r>
      <w:r>
        <w:rPr>
          <w:sz w:val="20"/>
        </w:rPr>
        <w:t>staff</w:t>
      </w:r>
      <w:r>
        <w:rPr>
          <w:spacing w:val="-1"/>
          <w:sz w:val="20"/>
        </w:rPr>
        <w:t xml:space="preserve"> </w:t>
      </w:r>
      <w:r>
        <w:rPr>
          <w:sz w:val="20"/>
        </w:rPr>
        <w:t>at</w:t>
      </w:r>
      <w:r>
        <w:rPr>
          <w:spacing w:val="-39"/>
          <w:sz w:val="20"/>
        </w:rPr>
        <w:t xml:space="preserve"> </w:t>
      </w:r>
      <w:r>
        <w:rPr>
          <w:sz w:val="20"/>
        </w:rPr>
        <w:t>risk</w:t>
      </w:r>
    </w:p>
    <w:p w14:paraId="127F7548" w14:textId="77777777" w:rsidR="006E4BEB" w:rsidRDefault="00116196">
      <w:pPr>
        <w:pStyle w:val="ListParagraph"/>
        <w:numPr>
          <w:ilvl w:val="2"/>
          <w:numId w:val="5"/>
        </w:numPr>
        <w:tabs>
          <w:tab w:val="left" w:pos="832"/>
          <w:tab w:val="left" w:pos="833"/>
        </w:tabs>
        <w:spacing w:before="115"/>
        <w:ind w:left="832"/>
        <w:rPr>
          <w:sz w:val="20"/>
        </w:rPr>
      </w:pPr>
      <w:r>
        <w:rPr>
          <w:sz w:val="20"/>
        </w:rPr>
        <w:t xml:space="preserve">Consider whether the search would </w:t>
      </w:r>
      <w:r>
        <w:rPr>
          <w:spacing w:val="-3"/>
          <w:sz w:val="20"/>
        </w:rPr>
        <w:t xml:space="preserve">pose </w:t>
      </w:r>
      <w:r>
        <w:rPr>
          <w:sz w:val="20"/>
        </w:rPr>
        <w:t>a safeguarding risk to the</w:t>
      </w:r>
      <w:r>
        <w:rPr>
          <w:spacing w:val="-40"/>
          <w:sz w:val="20"/>
        </w:rPr>
        <w:t xml:space="preserve"> </w:t>
      </w:r>
      <w:r>
        <w:rPr>
          <w:sz w:val="20"/>
        </w:rPr>
        <w:t>pupil</w:t>
      </w:r>
    </w:p>
    <w:p w14:paraId="3EC30048" w14:textId="77777777" w:rsidR="006E4BEB" w:rsidRDefault="00116196">
      <w:pPr>
        <w:pStyle w:val="ListParagraph"/>
        <w:numPr>
          <w:ilvl w:val="2"/>
          <w:numId w:val="5"/>
        </w:numPr>
        <w:tabs>
          <w:tab w:val="left" w:pos="832"/>
          <w:tab w:val="left" w:pos="833"/>
        </w:tabs>
        <w:spacing w:before="120"/>
        <w:ind w:left="832"/>
        <w:rPr>
          <w:sz w:val="20"/>
        </w:rPr>
      </w:pPr>
      <w:r>
        <w:rPr>
          <w:sz w:val="20"/>
        </w:rPr>
        <w:t xml:space="preserve">Explain to the pupil </w:t>
      </w:r>
      <w:r>
        <w:rPr>
          <w:spacing w:val="-3"/>
          <w:sz w:val="20"/>
        </w:rPr>
        <w:t xml:space="preserve">why </w:t>
      </w:r>
      <w:r>
        <w:rPr>
          <w:sz w:val="20"/>
        </w:rPr>
        <w:t>they are being</w:t>
      </w:r>
      <w:r>
        <w:rPr>
          <w:spacing w:val="-29"/>
          <w:sz w:val="20"/>
        </w:rPr>
        <w:t xml:space="preserve"> </w:t>
      </w:r>
      <w:r>
        <w:rPr>
          <w:sz w:val="20"/>
        </w:rPr>
        <w:t>searched</w:t>
      </w:r>
    </w:p>
    <w:p w14:paraId="59EE9BAD" w14:textId="77777777" w:rsidR="006E4BEB" w:rsidRDefault="00116196">
      <w:pPr>
        <w:pStyle w:val="ListParagraph"/>
        <w:numPr>
          <w:ilvl w:val="2"/>
          <w:numId w:val="5"/>
        </w:numPr>
        <w:tabs>
          <w:tab w:val="left" w:pos="832"/>
          <w:tab w:val="left" w:pos="833"/>
        </w:tabs>
        <w:spacing w:before="115"/>
        <w:ind w:left="832"/>
        <w:rPr>
          <w:sz w:val="20"/>
        </w:rPr>
      </w:pPr>
      <w:r>
        <w:rPr>
          <w:sz w:val="20"/>
        </w:rPr>
        <w:t>Explain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 xml:space="preserve">pupil </w:t>
      </w:r>
      <w:r>
        <w:rPr>
          <w:spacing w:val="-3"/>
          <w:sz w:val="20"/>
        </w:rPr>
        <w:t>what</w:t>
      </w:r>
      <w:r>
        <w:rPr>
          <w:spacing w:val="3"/>
          <w:sz w:val="20"/>
        </w:rPr>
        <w:t xml:space="preserve"> </w:t>
      </w:r>
      <w:r>
        <w:rPr>
          <w:sz w:val="20"/>
        </w:rPr>
        <w:t>a search</w:t>
      </w:r>
      <w:r>
        <w:rPr>
          <w:spacing w:val="-5"/>
          <w:sz w:val="20"/>
        </w:rPr>
        <w:t xml:space="preserve"> </w:t>
      </w:r>
      <w:r>
        <w:rPr>
          <w:sz w:val="20"/>
        </w:rPr>
        <w:t>entails</w:t>
      </w:r>
      <w:r>
        <w:rPr>
          <w:spacing w:val="-3"/>
          <w:sz w:val="20"/>
        </w:rPr>
        <w:t xml:space="preserve"> </w:t>
      </w:r>
      <w:r>
        <w:rPr>
          <w:sz w:val="20"/>
        </w:rPr>
        <w:t>–</w:t>
      </w:r>
      <w:r>
        <w:rPr>
          <w:spacing w:val="-5"/>
          <w:sz w:val="20"/>
        </w:rPr>
        <w:t xml:space="preserve"> </w:t>
      </w:r>
      <w:r>
        <w:rPr>
          <w:sz w:val="20"/>
        </w:rPr>
        <w:t>e.g.</w:t>
      </w:r>
      <w:r>
        <w:rPr>
          <w:spacing w:val="-7"/>
          <w:sz w:val="20"/>
        </w:rPr>
        <w:t xml:space="preserve"> </w:t>
      </w:r>
      <w:r>
        <w:rPr>
          <w:sz w:val="20"/>
        </w:rPr>
        <w:t>I</w:t>
      </w:r>
      <w:r>
        <w:rPr>
          <w:spacing w:val="-2"/>
          <w:sz w:val="20"/>
        </w:rPr>
        <w:t xml:space="preserve"> </w:t>
      </w:r>
      <w:r>
        <w:rPr>
          <w:sz w:val="20"/>
        </w:rPr>
        <w:t xml:space="preserve">will </w:t>
      </w:r>
      <w:r>
        <w:rPr>
          <w:spacing w:val="-3"/>
          <w:sz w:val="20"/>
        </w:rPr>
        <w:t>ask</w:t>
      </w:r>
      <w:r>
        <w:rPr>
          <w:spacing w:val="2"/>
          <w:sz w:val="20"/>
        </w:rPr>
        <w:t xml:space="preserve"> </w:t>
      </w:r>
      <w:r>
        <w:rPr>
          <w:sz w:val="20"/>
        </w:rPr>
        <w:t>you</w:t>
      </w:r>
      <w:r>
        <w:rPr>
          <w:spacing w:val="-5"/>
          <w:sz w:val="20"/>
        </w:rPr>
        <w:t xml:space="preserve"> </w:t>
      </w:r>
      <w:r>
        <w:rPr>
          <w:sz w:val="20"/>
        </w:rPr>
        <w:t>to</w:t>
      </w:r>
      <w:r>
        <w:rPr>
          <w:spacing w:val="-5"/>
          <w:sz w:val="20"/>
        </w:rPr>
        <w:t xml:space="preserve"> </w:t>
      </w:r>
      <w:r>
        <w:rPr>
          <w:sz w:val="20"/>
        </w:rPr>
        <w:t>turn</w:t>
      </w:r>
      <w:r>
        <w:rPr>
          <w:spacing w:val="-5"/>
          <w:sz w:val="20"/>
        </w:rPr>
        <w:t xml:space="preserve"> </w:t>
      </w:r>
      <w:r>
        <w:rPr>
          <w:sz w:val="20"/>
        </w:rPr>
        <w:t>out</w:t>
      </w:r>
      <w:r>
        <w:rPr>
          <w:spacing w:val="3"/>
          <w:sz w:val="20"/>
        </w:rPr>
        <w:t xml:space="preserve"> </w:t>
      </w:r>
      <w:r>
        <w:rPr>
          <w:sz w:val="20"/>
        </w:rPr>
        <w:t>your</w:t>
      </w:r>
      <w:r>
        <w:rPr>
          <w:spacing w:val="-3"/>
          <w:sz w:val="20"/>
        </w:rPr>
        <w:t xml:space="preserve"> </w:t>
      </w:r>
      <w:r>
        <w:rPr>
          <w:sz w:val="20"/>
        </w:rPr>
        <w:t>pockets</w:t>
      </w:r>
      <w:r>
        <w:rPr>
          <w:spacing w:val="-8"/>
          <w:sz w:val="20"/>
        </w:rPr>
        <w:t xml:space="preserve"> </w:t>
      </w:r>
      <w:r>
        <w:rPr>
          <w:sz w:val="20"/>
        </w:rPr>
        <w:t>and</w:t>
      </w:r>
      <w:r>
        <w:rPr>
          <w:spacing w:val="-5"/>
          <w:sz w:val="20"/>
        </w:rPr>
        <w:t xml:space="preserve"> </w:t>
      </w:r>
      <w:r>
        <w:rPr>
          <w:sz w:val="20"/>
        </w:rPr>
        <w:t>remove</w:t>
      </w:r>
      <w:r>
        <w:rPr>
          <w:spacing w:val="-5"/>
          <w:sz w:val="20"/>
        </w:rPr>
        <w:t xml:space="preserve"> </w:t>
      </w:r>
      <w:r>
        <w:rPr>
          <w:sz w:val="20"/>
        </w:rPr>
        <w:t>your</w:t>
      </w:r>
      <w:r>
        <w:rPr>
          <w:spacing w:val="-3"/>
          <w:sz w:val="20"/>
        </w:rPr>
        <w:t xml:space="preserve"> </w:t>
      </w:r>
      <w:r>
        <w:rPr>
          <w:spacing w:val="-4"/>
          <w:sz w:val="20"/>
        </w:rPr>
        <w:t>scarf</w:t>
      </w:r>
    </w:p>
    <w:p w14:paraId="31D72DAA" w14:textId="77777777" w:rsidR="006E4BEB" w:rsidRDefault="00116196">
      <w:pPr>
        <w:pStyle w:val="ListParagraph"/>
        <w:numPr>
          <w:ilvl w:val="2"/>
          <w:numId w:val="5"/>
        </w:numPr>
        <w:tabs>
          <w:tab w:val="left" w:pos="832"/>
          <w:tab w:val="left" w:pos="833"/>
        </w:tabs>
        <w:spacing w:before="119"/>
        <w:ind w:left="832"/>
        <w:rPr>
          <w:sz w:val="20"/>
        </w:rPr>
      </w:pPr>
      <w:r>
        <w:rPr>
          <w:sz w:val="20"/>
        </w:rPr>
        <w:t>Explain how and where the search will be carried</w:t>
      </w:r>
      <w:r>
        <w:rPr>
          <w:spacing w:val="-32"/>
          <w:sz w:val="20"/>
        </w:rPr>
        <w:t xml:space="preserve"> </w:t>
      </w:r>
      <w:r>
        <w:rPr>
          <w:spacing w:val="-2"/>
          <w:sz w:val="20"/>
        </w:rPr>
        <w:t>out</w:t>
      </w:r>
    </w:p>
    <w:p w14:paraId="26FFA93A" w14:textId="77777777" w:rsidR="006E4BEB" w:rsidRDefault="00116196">
      <w:pPr>
        <w:pStyle w:val="ListParagraph"/>
        <w:numPr>
          <w:ilvl w:val="2"/>
          <w:numId w:val="5"/>
        </w:numPr>
        <w:tabs>
          <w:tab w:val="left" w:pos="832"/>
          <w:tab w:val="left" w:pos="833"/>
        </w:tabs>
        <w:ind w:left="832"/>
        <w:rPr>
          <w:sz w:val="20"/>
        </w:rPr>
      </w:pPr>
      <w:r>
        <w:rPr>
          <w:sz w:val="20"/>
        </w:rPr>
        <w:t xml:space="preserve">Give the pupil the opportunity to </w:t>
      </w:r>
      <w:r>
        <w:rPr>
          <w:spacing w:val="-3"/>
          <w:sz w:val="20"/>
        </w:rPr>
        <w:t>ask</w:t>
      </w:r>
      <w:r>
        <w:rPr>
          <w:spacing w:val="-32"/>
          <w:sz w:val="20"/>
        </w:rPr>
        <w:t xml:space="preserve"> </w:t>
      </w:r>
      <w:r>
        <w:rPr>
          <w:sz w:val="20"/>
        </w:rPr>
        <w:t>questions</w:t>
      </w:r>
    </w:p>
    <w:p w14:paraId="390BE113" w14:textId="77777777" w:rsidR="006E4BEB" w:rsidRDefault="00116196">
      <w:pPr>
        <w:pStyle w:val="ListParagraph"/>
        <w:numPr>
          <w:ilvl w:val="2"/>
          <w:numId w:val="5"/>
        </w:numPr>
        <w:tabs>
          <w:tab w:val="left" w:pos="832"/>
          <w:tab w:val="left" w:pos="833"/>
        </w:tabs>
        <w:ind w:left="832"/>
        <w:rPr>
          <w:sz w:val="20"/>
        </w:rPr>
      </w:pPr>
      <w:r>
        <w:rPr>
          <w:sz w:val="20"/>
        </w:rPr>
        <w:t>Seek the pupil’s</w:t>
      </w:r>
      <w:r>
        <w:rPr>
          <w:spacing w:val="-21"/>
          <w:sz w:val="20"/>
        </w:rPr>
        <w:t xml:space="preserve"> </w:t>
      </w:r>
      <w:r>
        <w:rPr>
          <w:sz w:val="20"/>
        </w:rPr>
        <w:t>co-operation</w:t>
      </w:r>
    </w:p>
    <w:p w14:paraId="17C668ED" w14:textId="77777777" w:rsidR="006E4BEB" w:rsidRDefault="00116196">
      <w:pPr>
        <w:pStyle w:val="BodyText"/>
        <w:spacing w:before="113"/>
        <w:ind w:left="112" w:right="128"/>
      </w:pPr>
      <w:r>
        <w:t>If the pupil refuses to co-operate, the member of staff will contact the headteacher, to try and determine why the pupil is refusing to comply.</w:t>
      </w:r>
    </w:p>
    <w:p w14:paraId="31B40977" w14:textId="77777777" w:rsidR="006E4BEB" w:rsidRDefault="00116196">
      <w:pPr>
        <w:pStyle w:val="BodyText"/>
        <w:spacing w:before="120"/>
        <w:ind w:left="112" w:right="128"/>
      </w:pPr>
      <w:r>
        <w:t>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p>
    <w:p w14:paraId="62DBEB00" w14:textId="77777777" w:rsidR="006E4BEB" w:rsidRDefault="00116196">
      <w:pPr>
        <w:pStyle w:val="BodyText"/>
        <w:spacing w:before="120"/>
        <w:ind w:left="112" w:right="295"/>
      </w:pPr>
      <w:r>
        <w:t>The authorised member of staff can use reasonable force to search for any prohibited items identified in section 3, but not to search for items that are only identified in the school rules.</w:t>
      </w:r>
    </w:p>
    <w:p w14:paraId="29D357DC" w14:textId="77777777" w:rsidR="006E4BEB" w:rsidRDefault="00116196">
      <w:pPr>
        <w:pStyle w:val="BodyText"/>
        <w:spacing w:before="120"/>
        <w:ind w:left="112"/>
      </w:pPr>
      <w:r>
        <w:t>The authorised member of staff may use a metal detector to assist with the search.</w:t>
      </w:r>
    </w:p>
    <w:p w14:paraId="2BDE6C3D" w14:textId="77777777" w:rsidR="006E4BEB" w:rsidRDefault="00116196">
      <w:pPr>
        <w:pStyle w:val="BodyText"/>
        <w:spacing w:before="120" w:line="360" w:lineRule="auto"/>
        <w:ind w:left="112" w:right="930"/>
      </w:pPr>
      <w:r>
        <w:t>An authorised member of staff may search a pupil’s outer clothing, pockets, possessions, desks or lockers. Outer clothing includes:</w:t>
      </w:r>
    </w:p>
    <w:p w14:paraId="0EEB276C" w14:textId="77777777" w:rsidR="006E4BEB" w:rsidRDefault="00116196">
      <w:pPr>
        <w:pStyle w:val="ListParagraph"/>
        <w:numPr>
          <w:ilvl w:val="2"/>
          <w:numId w:val="5"/>
        </w:numPr>
        <w:tabs>
          <w:tab w:val="left" w:pos="832"/>
          <w:tab w:val="left" w:pos="833"/>
        </w:tabs>
        <w:spacing w:before="9"/>
        <w:ind w:right="170" w:hanging="361"/>
        <w:rPr>
          <w:sz w:val="20"/>
        </w:rPr>
      </w:pPr>
      <w:r>
        <w:rPr>
          <w:sz w:val="20"/>
        </w:rPr>
        <w:t>Any</w:t>
      </w:r>
      <w:r>
        <w:rPr>
          <w:spacing w:val="-7"/>
          <w:sz w:val="20"/>
        </w:rPr>
        <w:t xml:space="preserve"> </w:t>
      </w:r>
      <w:r>
        <w:rPr>
          <w:sz w:val="20"/>
        </w:rPr>
        <w:t>item</w:t>
      </w:r>
      <w:r>
        <w:rPr>
          <w:spacing w:val="3"/>
          <w:sz w:val="20"/>
        </w:rPr>
        <w:t xml:space="preserve"> </w:t>
      </w:r>
      <w:r>
        <w:rPr>
          <w:spacing w:val="-4"/>
          <w:sz w:val="20"/>
        </w:rPr>
        <w:t>of</w:t>
      </w:r>
      <w:r>
        <w:rPr>
          <w:spacing w:val="4"/>
          <w:sz w:val="20"/>
        </w:rPr>
        <w:t xml:space="preserve"> </w:t>
      </w:r>
      <w:r>
        <w:rPr>
          <w:sz w:val="20"/>
        </w:rPr>
        <w:t>clothing</w:t>
      </w:r>
      <w:r>
        <w:rPr>
          <w:spacing w:val="-4"/>
          <w:sz w:val="20"/>
        </w:rPr>
        <w:t xml:space="preserve"> </w:t>
      </w:r>
      <w:r>
        <w:rPr>
          <w:sz w:val="20"/>
        </w:rPr>
        <w:t>that</w:t>
      </w:r>
      <w:r>
        <w:rPr>
          <w:spacing w:val="-6"/>
          <w:sz w:val="20"/>
        </w:rPr>
        <w:t xml:space="preserve"> </w:t>
      </w:r>
      <w:r>
        <w:rPr>
          <w:sz w:val="20"/>
        </w:rPr>
        <w:t>is</w:t>
      </w:r>
      <w:r>
        <w:rPr>
          <w:spacing w:val="-2"/>
          <w:sz w:val="20"/>
        </w:rPr>
        <w:t xml:space="preserve"> </w:t>
      </w:r>
      <w:r>
        <w:rPr>
          <w:sz w:val="20"/>
        </w:rPr>
        <w:t>not</w:t>
      </w:r>
      <w:r>
        <w:rPr>
          <w:spacing w:val="-1"/>
          <w:sz w:val="20"/>
        </w:rPr>
        <w:t xml:space="preserve"> </w:t>
      </w:r>
      <w:r>
        <w:rPr>
          <w:spacing w:val="-3"/>
          <w:sz w:val="20"/>
        </w:rPr>
        <w:t>worn</w:t>
      </w:r>
      <w:r>
        <w:rPr>
          <w:spacing w:val="-4"/>
          <w:sz w:val="20"/>
        </w:rPr>
        <w:t xml:space="preserve"> </w:t>
      </w:r>
      <w:r>
        <w:rPr>
          <w:sz w:val="20"/>
        </w:rPr>
        <w:t>immediately</w:t>
      </w:r>
      <w:r>
        <w:rPr>
          <w:spacing w:val="-7"/>
          <w:sz w:val="20"/>
        </w:rPr>
        <w:t xml:space="preserve"> </w:t>
      </w:r>
      <w:r>
        <w:rPr>
          <w:sz w:val="20"/>
        </w:rPr>
        <w:t>over</w:t>
      </w:r>
      <w:r>
        <w:rPr>
          <w:spacing w:val="3"/>
          <w:sz w:val="20"/>
        </w:rPr>
        <w:t xml:space="preserve"> </w:t>
      </w:r>
      <w:r>
        <w:rPr>
          <w:sz w:val="20"/>
        </w:rPr>
        <w:t>a</w:t>
      </w:r>
      <w:r>
        <w:rPr>
          <w:spacing w:val="-9"/>
          <w:sz w:val="20"/>
        </w:rPr>
        <w:t xml:space="preserve"> </w:t>
      </w:r>
      <w:r>
        <w:rPr>
          <w:sz w:val="20"/>
        </w:rPr>
        <w:t>garment</w:t>
      </w:r>
      <w:r>
        <w:rPr>
          <w:spacing w:val="-6"/>
          <w:sz w:val="20"/>
        </w:rPr>
        <w:t xml:space="preserve"> </w:t>
      </w:r>
      <w:r>
        <w:rPr>
          <w:sz w:val="20"/>
        </w:rPr>
        <w:t>that</w:t>
      </w:r>
      <w:r>
        <w:rPr>
          <w:spacing w:val="-6"/>
          <w:sz w:val="20"/>
        </w:rPr>
        <w:t xml:space="preserve"> </w:t>
      </w:r>
      <w:r>
        <w:rPr>
          <w:sz w:val="20"/>
        </w:rPr>
        <w:t>is</w:t>
      </w:r>
      <w:r>
        <w:rPr>
          <w:spacing w:val="-7"/>
          <w:sz w:val="20"/>
        </w:rPr>
        <w:t xml:space="preserve"> </w:t>
      </w:r>
      <w:r>
        <w:rPr>
          <w:sz w:val="20"/>
        </w:rPr>
        <w:t>being</w:t>
      </w:r>
      <w:r>
        <w:rPr>
          <w:spacing w:val="1"/>
          <w:sz w:val="20"/>
        </w:rPr>
        <w:t xml:space="preserve"> </w:t>
      </w:r>
      <w:r>
        <w:rPr>
          <w:spacing w:val="-3"/>
          <w:sz w:val="20"/>
        </w:rPr>
        <w:t>worn</w:t>
      </w:r>
      <w:r>
        <w:rPr>
          <w:spacing w:val="1"/>
          <w:sz w:val="20"/>
        </w:rPr>
        <w:t xml:space="preserve"> </w:t>
      </w:r>
      <w:r>
        <w:rPr>
          <w:sz w:val="20"/>
        </w:rPr>
        <w:t>wholly</w:t>
      </w:r>
      <w:r>
        <w:rPr>
          <w:spacing w:val="-2"/>
          <w:sz w:val="20"/>
        </w:rPr>
        <w:t xml:space="preserve"> </w:t>
      </w:r>
      <w:r>
        <w:rPr>
          <w:sz w:val="20"/>
        </w:rPr>
        <w:t>next</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skin</w:t>
      </w:r>
      <w:r>
        <w:rPr>
          <w:spacing w:val="-4"/>
          <w:sz w:val="20"/>
        </w:rPr>
        <w:t xml:space="preserve"> </w:t>
      </w:r>
      <w:r>
        <w:rPr>
          <w:sz w:val="20"/>
        </w:rPr>
        <w:t xml:space="preserve">or being </w:t>
      </w:r>
      <w:r>
        <w:rPr>
          <w:spacing w:val="-3"/>
          <w:sz w:val="20"/>
        </w:rPr>
        <w:t xml:space="preserve">worn </w:t>
      </w:r>
      <w:r>
        <w:rPr>
          <w:sz w:val="20"/>
        </w:rPr>
        <w:t xml:space="preserve">as underwear (e.g. a jumper or jacket being </w:t>
      </w:r>
      <w:r>
        <w:rPr>
          <w:spacing w:val="-3"/>
          <w:sz w:val="20"/>
        </w:rPr>
        <w:t xml:space="preserve">worn </w:t>
      </w:r>
      <w:r>
        <w:rPr>
          <w:sz w:val="20"/>
        </w:rPr>
        <w:t>over</w:t>
      </w:r>
      <w:r>
        <w:rPr>
          <w:spacing w:val="33"/>
          <w:sz w:val="20"/>
        </w:rPr>
        <w:t xml:space="preserve"> </w:t>
      </w:r>
      <w:r>
        <w:rPr>
          <w:sz w:val="20"/>
        </w:rPr>
        <w:t>at-shirt)</w:t>
      </w:r>
    </w:p>
    <w:p w14:paraId="6E5403BE" w14:textId="77777777" w:rsidR="006E4BEB" w:rsidRDefault="00116196">
      <w:pPr>
        <w:pStyle w:val="ListParagraph"/>
        <w:numPr>
          <w:ilvl w:val="2"/>
          <w:numId w:val="5"/>
        </w:numPr>
        <w:tabs>
          <w:tab w:val="left" w:pos="832"/>
          <w:tab w:val="left" w:pos="833"/>
        </w:tabs>
        <w:spacing w:before="116"/>
        <w:ind w:left="832"/>
        <w:rPr>
          <w:sz w:val="20"/>
        </w:rPr>
      </w:pPr>
      <w:r>
        <w:rPr>
          <w:sz w:val="20"/>
        </w:rPr>
        <w:t xml:space="preserve">Hats, scarves, gloves, </w:t>
      </w:r>
      <w:r>
        <w:rPr>
          <w:spacing w:val="-3"/>
          <w:sz w:val="20"/>
        </w:rPr>
        <w:t>shoes,</w:t>
      </w:r>
      <w:r>
        <w:rPr>
          <w:spacing w:val="-10"/>
          <w:sz w:val="20"/>
        </w:rPr>
        <w:t xml:space="preserve"> </w:t>
      </w:r>
      <w:r>
        <w:rPr>
          <w:sz w:val="20"/>
        </w:rPr>
        <w:t>boots</w:t>
      </w:r>
    </w:p>
    <w:p w14:paraId="282081FE" w14:textId="77777777" w:rsidR="006E4BEB" w:rsidRDefault="00116196">
      <w:pPr>
        <w:pStyle w:val="Heading3"/>
        <w:spacing w:before="114"/>
        <w:ind w:left="112"/>
      </w:pPr>
      <w:bookmarkStart w:id="19" w:name="Searching_pupils’_possessions"/>
      <w:bookmarkEnd w:id="19"/>
      <w:r>
        <w:t>Searching pupils’ possessions</w:t>
      </w:r>
    </w:p>
    <w:p w14:paraId="0227AB65" w14:textId="77777777" w:rsidR="006E4BEB" w:rsidRDefault="00116196">
      <w:pPr>
        <w:pStyle w:val="BodyText"/>
        <w:spacing w:before="125"/>
        <w:ind w:left="112"/>
      </w:pPr>
      <w:r>
        <w:t>Possessions means any items that the pupil has or appears to have control of, including:</w:t>
      </w:r>
    </w:p>
    <w:p w14:paraId="46E6E50F" w14:textId="77777777" w:rsidR="006E4BEB" w:rsidRDefault="00116196">
      <w:pPr>
        <w:pStyle w:val="ListParagraph"/>
        <w:numPr>
          <w:ilvl w:val="2"/>
          <w:numId w:val="5"/>
        </w:numPr>
        <w:tabs>
          <w:tab w:val="left" w:pos="890"/>
          <w:tab w:val="left" w:pos="891"/>
        </w:tabs>
        <w:spacing w:before="121"/>
        <w:ind w:left="890"/>
        <w:rPr>
          <w:sz w:val="20"/>
        </w:rPr>
      </w:pPr>
      <w:r>
        <w:rPr>
          <w:sz w:val="20"/>
        </w:rPr>
        <w:t>Desks</w:t>
      </w:r>
    </w:p>
    <w:p w14:paraId="22EE401A" w14:textId="77777777" w:rsidR="006E4BEB" w:rsidRDefault="00116196">
      <w:pPr>
        <w:pStyle w:val="ListParagraph"/>
        <w:numPr>
          <w:ilvl w:val="2"/>
          <w:numId w:val="5"/>
        </w:numPr>
        <w:tabs>
          <w:tab w:val="left" w:pos="890"/>
          <w:tab w:val="left" w:pos="891"/>
        </w:tabs>
        <w:spacing w:before="115"/>
        <w:ind w:left="890"/>
        <w:rPr>
          <w:sz w:val="20"/>
        </w:rPr>
      </w:pPr>
      <w:r>
        <w:rPr>
          <w:sz w:val="20"/>
        </w:rPr>
        <w:t>Bags</w:t>
      </w:r>
    </w:p>
    <w:p w14:paraId="291DF326" w14:textId="77777777" w:rsidR="006E4BEB" w:rsidRDefault="00116196">
      <w:pPr>
        <w:pStyle w:val="ListParagraph"/>
        <w:numPr>
          <w:ilvl w:val="2"/>
          <w:numId w:val="5"/>
        </w:numPr>
        <w:tabs>
          <w:tab w:val="left" w:pos="890"/>
          <w:tab w:val="left" w:pos="891"/>
        </w:tabs>
        <w:spacing w:before="115"/>
        <w:ind w:left="890" w:right="290"/>
        <w:rPr>
          <w:sz w:val="20"/>
        </w:rPr>
      </w:pPr>
      <w:r>
        <w:rPr>
          <w:sz w:val="20"/>
        </w:rPr>
        <w:t xml:space="preserve">Of any incidents </w:t>
      </w:r>
      <w:r>
        <w:rPr>
          <w:spacing w:val="-3"/>
          <w:sz w:val="20"/>
        </w:rPr>
        <w:t xml:space="preserve">where </w:t>
      </w:r>
      <w:r>
        <w:rPr>
          <w:sz w:val="20"/>
        </w:rPr>
        <w:t xml:space="preserve">the member </w:t>
      </w:r>
      <w:r>
        <w:rPr>
          <w:spacing w:val="-4"/>
          <w:sz w:val="20"/>
        </w:rPr>
        <w:t xml:space="preserve">of </w:t>
      </w:r>
      <w:r>
        <w:rPr>
          <w:sz w:val="20"/>
        </w:rPr>
        <w:t xml:space="preserve">staff had reasonable grounds to suspect a pupil </w:t>
      </w:r>
      <w:r>
        <w:rPr>
          <w:spacing w:val="-3"/>
          <w:sz w:val="20"/>
        </w:rPr>
        <w:t xml:space="preserve">was </w:t>
      </w:r>
      <w:r>
        <w:rPr>
          <w:sz w:val="20"/>
        </w:rPr>
        <w:t>in possession of a prohibited item as listed in section</w:t>
      </w:r>
      <w:r>
        <w:rPr>
          <w:spacing w:val="-32"/>
          <w:sz w:val="20"/>
        </w:rPr>
        <w:t xml:space="preserve"> </w:t>
      </w:r>
      <w:r>
        <w:rPr>
          <w:sz w:val="20"/>
        </w:rPr>
        <w:t>3</w:t>
      </w:r>
    </w:p>
    <w:p w14:paraId="7D05BA24" w14:textId="77777777" w:rsidR="006E4BEB" w:rsidRDefault="00116196">
      <w:pPr>
        <w:pStyle w:val="ListParagraph"/>
        <w:numPr>
          <w:ilvl w:val="2"/>
          <w:numId w:val="5"/>
        </w:numPr>
        <w:tabs>
          <w:tab w:val="left" w:pos="890"/>
          <w:tab w:val="left" w:pos="891"/>
        </w:tabs>
        <w:spacing w:before="121"/>
        <w:ind w:left="890"/>
        <w:rPr>
          <w:sz w:val="20"/>
        </w:rPr>
      </w:pPr>
      <w:r>
        <w:rPr>
          <w:sz w:val="20"/>
        </w:rPr>
        <w:t>If they</w:t>
      </w:r>
      <w:r>
        <w:rPr>
          <w:spacing w:val="-1"/>
          <w:sz w:val="20"/>
        </w:rPr>
        <w:t xml:space="preserve"> </w:t>
      </w:r>
      <w:r>
        <w:rPr>
          <w:sz w:val="20"/>
        </w:rPr>
        <w:t>believe</w:t>
      </w:r>
      <w:r>
        <w:rPr>
          <w:spacing w:val="-7"/>
          <w:sz w:val="20"/>
        </w:rPr>
        <w:t xml:space="preserve"> </w:t>
      </w:r>
      <w:r>
        <w:rPr>
          <w:sz w:val="20"/>
        </w:rPr>
        <w:t>that a</w:t>
      </w:r>
      <w:r>
        <w:rPr>
          <w:spacing w:val="-7"/>
          <w:sz w:val="20"/>
        </w:rPr>
        <w:t xml:space="preserve"> </w:t>
      </w:r>
      <w:r>
        <w:rPr>
          <w:sz w:val="20"/>
        </w:rPr>
        <w:t>search</w:t>
      </w:r>
      <w:r>
        <w:rPr>
          <w:spacing w:val="-3"/>
          <w:sz w:val="20"/>
        </w:rPr>
        <w:t xml:space="preserve"> </w:t>
      </w:r>
      <w:r>
        <w:rPr>
          <w:sz w:val="20"/>
        </w:rPr>
        <w:t>has</w:t>
      </w:r>
      <w:r>
        <w:rPr>
          <w:spacing w:val="-5"/>
          <w:sz w:val="20"/>
        </w:rPr>
        <w:t xml:space="preserve"> </w:t>
      </w:r>
      <w:r>
        <w:rPr>
          <w:sz w:val="20"/>
        </w:rPr>
        <w:t>revealed</w:t>
      </w:r>
      <w:r>
        <w:rPr>
          <w:spacing w:val="-3"/>
          <w:sz w:val="20"/>
        </w:rPr>
        <w:t xml:space="preserve"> </w:t>
      </w:r>
      <w:r>
        <w:rPr>
          <w:sz w:val="20"/>
        </w:rPr>
        <w:t>a</w:t>
      </w:r>
      <w:r>
        <w:rPr>
          <w:spacing w:val="-3"/>
          <w:sz w:val="20"/>
        </w:rPr>
        <w:t xml:space="preserve"> </w:t>
      </w:r>
      <w:r>
        <w:rPr>
          <w:sz w:val="20"/>
        </w:rPr>
        <w:t>safeguarding</w:t>
      </w:r>
      <w:r>
        <w:rPr>
          <w:spacing w:val="-32"/>
          <w:sz w:val="20"/>
        </w:rPr>
        <w:t xml:space="preserve"> </w:t>
      </w:r>
      <w:r>
        <w:rPr>
          <w:sz w:val="20"/>
        </w:rPr>
        <w:t>risk</w:t>
      </w:r>
    </w:p>
    <w:p w14:paraId="5FC2DFE7" w14:textId="77777777" w:rsidR="006E4BEB" w:rsidRDefault="00116196">
      <w:pPr>
        <w:pStyle w:val="BodyText"/>
        <w:spacing w:before="120" w:line="226" w:lineRule="exact"/>
        <w:ind w:left="112" w:right="85"/>
      </w:pPr>
      <w:r>
        <w:t>All searches for prohibited items (listed in section 3), including incidents where no items were found, will be recorded in the school’s safeguarding system.</w:t>
      </w:r>
    </w:p>
    <w:p w14:paraId="52147F40" w14:textId="77777777" w:rsidR="006E4BEB" w:rsidRDefault="00116196">
      <w:pPr>
        <w:pStyle w:val="BodyText"/>
        <w:spacing w:before="117"/>
        <w:ind w:left="112" w:right="328"/>
      </w:pPr>
      <w:r>
        <w:t>A pupil’s possessions can be searched for any item if the pupil agrees to the search. If the pupil does not agree to the search, staff can still carry out a search for prohibited items (listed above) and items identified in the school rules.</w:t>
      </w:r>
    </w:p>
    <w:p w14:paraId="7762AE63" w14:textId="77777777" w:rsidR="006E4BEB" w:rsidRDefault="00116196">
      <w:pPr>
        <w:pStyle w:val="BodyText"/>
        <w:spacing w:before="120"/>
        <w:ind w:left="113" w:right="450"/>
      </w:pPr>
      <w:r>
        <w:t>An authorised member of staff can search a pupil’s possessions when the pupil and another member of staff are present.</w:t>
      </w:r>
    </w:p>
    <w:p w14:paraId="1FC8FAA3" w14:textId="77777777" w:rsidR="006E4BEB" w:rsidRDefault="00116196">
      <w:pPr>
        <w:pStyle w:val="BodyText"/>
        <w:spacing w:before="115"/>
        <w:ind w:left="113" w:right="540"/>
      </w:pPr>
      <w:r>
        <w:t>If there is a serious risk of harm if the search is not conducted immediately, or it is not reasonably practicable to summon another member of staff, the search can be carried out by a single authorised member of staff.</w:t>
      </w:r>
    </w:p>
    <w:p w14:paraId="7C43FDA0" w14:textId="77777777" w:rsidR="006E4BEB" w:rsidRDefault="00116196">
      <w:pPr>
        <w:pStyle w:val="Heading3"/>
      </w:pPr>
      <w:bookmarkStart w:id="20" w:name="Informing_the_designated_safeguarding_le"/>
      <w:bookmarkEnd w:id="20"/>
      <w:r>
        <w:t>Informing the designated safeguarding lead (DSL)</w:t>
      </w:r>
    </w:p>
    <w:p w14:paraId="5765EF17" w14:textId="77777777" w:rsidR="006E4BEB" w:rsidRDefault="00116196">
      <w:pPr>
        <w:pStyle w:val="BodyText"/>
        <w:spacing w:before="124"/>
        <w:ind w:left="113"/>
      </w:pPr>
      <w:r>
        <w:t>The staff member who carried out the search should inform the DSL without delay:</w:t>
      </w:r>
    </w:p>
    <w:p w14:paraId="7C922AE1" w14:textId="77777777" w:rsidR="006E4BEB" w:rsidRDefault="00116196">
      <w:pPr>
        <w:pStyle w:val="Heading3"/>
      </w:pPr>
      <w:bookmarkStart w:id="21" w:name="Informing_parents"/>
      <w:bookmarkEnd w:id="21"/>
      <w:r>
        <w:t>Informing parents</w:t>
      </w:r>
    </w:p>
    <w:p w14:paraId="78CD7C39" w14:textId="77777777" w:rsidR="006E4BEB" w:rsidRDefault="00116196">
      <w:pPr>
        <w:pStyle w:val="BodyText"/>
        <w:spacing w:before="83"/>
        <w:ind w:left="112" w:right="116"/>
      </w:pPr>
      <w:r>
        <w:t>Parents will always be informed of any search for a prohibited item (listed in section 3). A member of staff will tell the parents as soon as is reasonably practicable:</w:t>
      </w:r>
    </w:p>
    <w:p w14:paraId="7E2386F2" w14:textId="77777777" w:rsidR="006E4BEB" w:rsidRDefault="00116196">
      <w:pPr>
        <w:pStyle w:val="ListParagraph"/>
        <w:numPr>
          <w:ilvl w:val="2"/>
          <w:numId w:val="5"/>
        </w:numPr>
        <w:tabs>
          <w:tab w:val="left" w:pos="890"/>
          <w:tab w:val="left" w:pos="891"/>
        </w:tabs>
        <w:spacing w:before="120"/>
        <w:ind w:left="890"/>
        <w:rPr>
          <w:sz w:val="20"/>
        </w:rPr>
      </w:pPr>
      <w:r>
        <w:rPr>
          <w:sz w:val="20"/>
        </w:rPr>
        <w:t>What</w:t>
      </w:r>
      <w:r>
        <w:rPr>
          <w:spacing w:val="-16"/>
          <w:sz w:val="20"/>
        </w:rPr>
        <w:t xml:space="preserve"> </w:t>
      </w:r>
      <w:r>
        <w:rPr>
          <w:sz w:val="20"/>
        </w:rPr>
        <w:t>happened</w:t>
      </w:r>
    </w:p>
    <w:p w14:paraId="33FCF604" w14:textId="77777777" w:rsidR="006E4BEB" w:rsidRDefault="00116196">
      <w:pPr>
        <w:pStyle w:val="ListParagraph"/>
        <w:numPr>
          <w:ilvl w:val="2"/>
          <w:numId w:val="5"/>
        </w:numPr>
        <w:tabs>
          <w:tab w:val="left" w:pos="890"/>
          <w:tab w:val="left" w:pos="891"/>
        </w:tabs>
        <w:ind w:left="890"/>
        <w:rPr>
          <w:sz w:val="20"/>
        </w:rPr>
      </w:pPr>
      <w:r>
        <w:rPr>
          <w:sz w:val="20"/>
        </w:rPr>
        <w:t xml:space="preserve">What </w:t>
      </w:r>
      <w:r>
        <w:rPr>
          <w:spacing w:val="-3"/>
          <w:sz w:val="20"/>
        </w:rPr>
        <w:t xml:space="preserve">was </w:t>
      </w:r>
      <w:r>
        <w:rPr>
          <w:sz w:val="20"/>
        </w:rPr>
        <w:t>found, if</w:t>
      </w:r>
      <w:r>
        <w:rPr>
          <w:spacing w:val="-7"/>
          <w:sz w:val="20"/>
        </w:rPr>
        <w:t xml:space="preserve"> </w:t>
      </w:r>
      <w:r>
        <w:rPr>
          <w:sz w:val="20"/>
        </w:rPr>
        <w:t>anything</w:t>
      </w:r>
    </w:p>
    <w:p w14:paraId="0A76B3ED" w14:textId="77777777" w:rsidR="006E4BEB" w:rsidRDefault="00116196">
      <w:pPr>
        <w:pStyle w:val="ListParagraph"/>
        <w:numPr>
          <w:ilvl w:val="2"/>
          <w:numId w:val="5"/>
        </w:numPr>
        <w:tabs>
          <w:tab w:val="left" w:pos="890"/>
          <w:tab w:val="left" w:pos="891"/>
        </w:tabs>
        <w:ind w:left="890"/>
        <w:rPr>
          <w:sz w:val="20"/>
        </w:rPr>
      </w:pPr>
      <w:r>
        <w:rPr>
          <w:sz w:val="20"/>
        </w:rPr>
        <w:t>What has been confiscated, if</w:t>
      </w:r>
      <w:r>
        <w:rPr>
          <w:spacing w:val="-30"/>
          <w:sz w:val="20"/>
        </w:rPr>
        <w:t xml:space="preserve"> </w:t>
      </w:r>
      <w:r>
        <w:rPr>
          <w:sz w:val="20"/>
        </w:rPr>
        <w:t>anything</w:t>
      </w:r>
    </w:p>
    <w:p w14:paraId="06E12E9E" w14:textId="77777777" w:rsidR="006E4BEB" w:rsidRDefault="00116196">
      <w:pPr>
        <w:pStyle w:val="ListParagraph"/>
        <w:numPr>
          <w:ilvl w:val="2"/>
          <w:numId w:val="5"/>
        </w:numPr>
        <w:tabs>
          <w:tab w:val="left" w:pos="890"/>
          <w:tab w:val="left" w:pos="891"/>
        </w:tabs>
        <w:spacing w:before="119"/>
        <w:ind w:left="890"/>
        <w:rPr>
          <w:sz w:val="20"/>
        </w:rPr>
      </w:pPr>
      <w:r>
        <w:rPr>
          <w:sz w:val="20"/>
        </w:rPr>
        <w:t>What</w:t>
      </w:r>
      <w:r>
        <w:rPr>
          <w:spacing w:val="-3"/>
          <w:sz w:val="20"/>
        </w:rPr>
        <w:t xml:space="preserve"> </w:t>
      </w:r>
      <w:r>
        <w:rPr>
          <w:sz w:val="20"/>
        </w:rPr>
        <w:t>action</w:t>
      </w:r>
      <w:r>
        <w:rPr>
          <w:spacing w:val="-11"/>
          <w:sz w:val="20"/>
        </w:rPr>
        <w:t xml:space="preserve"> </w:t>
      </w:r>
      <w:r>
        <w:rPr>
          <w:sz w:val="20"/>
        </w:rPr>
        <w:t>the</w:t>
      </w:r>
      <w:r>
        <w:rPr>
          <w:spacing w:val="-6"/>
          <w:sz w:val="20"/>
        </w:rPr>
        <w:t xml:space="preserve"> </w:t>
      </w:r>
      <w:r>
        <w:rPr>
          <w:sz w:val="20"/>
        </w:rPr>
        <w:t>school</w:t>
      </w:r>
      <w:r>
        <w:rPr>
          <w:spacing w:val="-1"/>
          <w:sz w:val="20"/>
        </w:rPr>
        <w:t xml:space="preserve"> </w:t>
      </w:r>
      <w:r>
        <w:rPr>
          <w:sz w:val="20"/>
        </w:rPr>
        <w:t>has</w:t>
      </w:r>
      <w:r>
        <w:rPr>
          <w:spacing w:val="-4"/>
          <w:sz w:val="20"/>
        </w:rPr>
        <w:t xml:space="preserve"> </w:t>
      </w:r>
      <w:r>
        <w:rPr>
          <w:sz w:val="20"/>
        </w:rPr>
        <w:t>taken,</w:t>
      </w:r>
      <w:r>
        <w:rPr>
          <w:spacing w:val="-3"/>
          <w:sz w:val="20"/>
        </w:rPr>
        <w:t xml:space="preserve"> </w:t>
      </w:r>
      <w:r>
        <w:rPr>
          <w:sz w:val="20"/>
        </w:rPr>
        <w:t>including</w:t>
      </w:r>
      <w:r>
        <w:rPr>
          <w:spacing w:val="-6"/>
          <w:sz w:val="20"/>
        </w:rPr>
        <w:t xml:space="preserve"> </w:t>
      </w:r>
      <w:r>
        <w:rPr>
          <w:sz w:val="20"/>
        </w:rPr>
        <w:t>any</w:t>
      </w:r>
      <w:r>
        <w:rPr>
          <w:spacing w:val="-4"/>
          <w:sz w:val="20"/>
        </w:rPr>
        <w:t xml:space="preserve"> </w:t>
      </w:r>
      <w:r>
        <w:rPr>
          <w:sz w:val="20"/>
        </w:rPr>
        <w:t>sanctions</w:t>
      </w:r>
      <w:r>
        <w:rPr>
          <w:spacing w:val="-9"/>
          <w:sz w:val="20"/>
        </w:rPr>
        <w:t xml:space="preserve"> </w:t>
      </w:r>
      <w:r>
        <w:rPr>
          <w:sz w:val="20"/>
        </w:rPr>
        <w:t>that</w:t>
      </w:r>
      <w:r>
        <w:rPr>
          <w:spacing w:val="-3"/>
          <w:sz w:val="20"/>
        </w:rPr>
        <w:t xml:space="preserve"> </w:t>
      </w:r>
      <w:r>
        <w:rPr>
          <w:sz w:val="20"/>
        </w:rPr>
        <w:t>have</w:t>
      </w:r>
      <w:r>
        <w:rPr>
          <w:spacing w:val="-1"/>
          <w:sz w:val="20"/>
        </w:rPr>
        <w:t xml:space="preserve"> </w:t>
      </w:r>
      <w:r>
        <w:rPr>
          <w:sz w:val="20"/>
        </w:rPr>
        <w:t>been</w:t>
      </w:r>
      <w:r>
        <w:rPr>
          <w:spacing w:val="-6"/>
          <w:sz w:val="20"/>
        </w:rPr>
        <w:t xml:space="preserve"> </w:t>
      </w:r>
      <w:r>
        <w:rPr>
          <w:sz w:val="20"/>
        </w:rPr>
        <w:t>applied</w:t>
      </w:r>
      <w:r>
        <w:rPr>
          <w:spacing w:val="-6"/>
          <w:sz w:val="20"/>
        </w:rPr>
        <w:t xml:space="preserve"> </w:t>
      </w:r>
      <w:r>
        <w:rPr>
          <w:sz w:val="20"/>
        </w:rPr>
        <w:t>to</w:t>
      </w:r>
      <w:r>
        <w:rPr>
          <w:spacing w:val="-6"/>
          <w:sz w:val="20"/>
        </w:rPr>
        <w:t xml:space="preserve"> </w:t>
      </w:r>
      <w:r>
        <w:rPr>
          <w:sz w:val="20"/>
        </w:rPr>
        <w:t>their</w:t>
      </w:r>
      <w:r>
        <w:rPr>
          <w:spacing w:val="-4"/>
          <w:sz w:val="20"/>
        </w:rPr>
        <w:t xml:space="preserve"> </w:t>
      </w:r>
      <w:r>
        <w:rPr>
          <w:sz w:val="20"/>
        </w:rPr>
        <w:t>child</w:t>
      </w:r>
    </w:p>
    <w:p w14:paraId="07C61AA0" w14:textId="77777777" w:rsidR="006E4BEB" w:rsidRDefault="00116196">
      <w:pPr>
        <w:pStyle w:val="Heading3"/>
        <w:spacing w:before="104"/>
      </w:pPr>
      <w:bookmarkStart w:id="22" w:name="Support_after_a_search"/>
      <w:bookmarkEnd w:id="22"/>
      <w:r>
        <w:t>Support after a search</w:t>
      </w:r>
    </w:p>
    <w:p w14:paraId="55F81A94" w14:textId="77777777" w:rsidR="006E4BEB" w:rsidRDefault="00116196">
      <w:pPr>
        <w:pStyle w:val="BodyText"/>
        <w:spacing w:before="124"/>
        <w:ind w:left="113" w:right="404"/>
      </w:pPr>
      <w:r>
        <w:t>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w:t>
      </w:r>
    </w:p>
    <w:p w14:paraId="2A209149" w14:textId="77777777" w:rsidR="006E4BEB" w:rsidRDefault="00116196">
      <w:pPr>
        <w:pStyle w:val="BodyText"/>
        <w:spacing w:before="114" w:line="242" w:lineRule="auto"/>
        <w:ind w:left="113" w:right="412"/>
        <w:jc w:val="both"/>
      </w:pPr>
      <w:r>
        <w:t>If this is the case, staff will follow the school’s safeguarding policy and speak to the designated safeguarding lead (DSL). The DSL will consider if pastoral support, an early help intervention or a referral to children’s social care is appropriate.</w:t>
      </w:r>
    </w:p>
    <w:p w14:paraId="3E72581D" w14:textId="77777777" w:rsidR="006E4BEB" w:rsidRDefault="006E4BEB">
      <w:pPr>
        <w:pStyle w:val="BodyText"/>
        <w:spacing w:before="10"/>
        <w:rPr>
          <w:sz w:val="19"/>
        </w:rPr>
      </w:pPr>
    </w:p>
    <w:p w14:paraId="43AB2C06" w14:textId="77777777" w:rsidR="006E4BEB" w:rsidRDefault="00116196">
      <w:pPr>
        <w:pStyle w:val="Heading2"/>
        <w:ind w:firstLine="0"/>
      </w:pPr>
      <w:bookmarkStart w:id="23" w:name="Strip_searches"/>
      <w:bookmarkEnd w:id="23"/>
      <w:r>
        <w:t>Strip searches</w:t>
      </w:r>
    </w:p>
    <w:p w14:paraId="18C4B3B4" w14:textId="77777777" w:rsidR="006E4BEB" w:rsidRDefault="00116196">
      <w:pPr>
        <w:pStyle w:val="BodyText"/>
        <w:spacing w:before="126"/>
        <w:ind w:left="112"/>
      </w:pPr>
      <w:r>
        <w:t>The school will not authorise a strip search.</w:t>
      </w:r>
    </w:p>
    <w:p w14:paraId="4D2ECBD8" w14:textId="77777777" w:rsidR="006E4BEB" w:rsidRDefault="006E4BEB">
      <w:pPr>
        <w:pStyle w:val="BodyText"/>
        <w:spacing w:before="1"/>
      </w:pPr>
    </w:p>
    <w:p w14:paraId="174EF3F0" w14:textId="77777777" w:rsidR="006E4BEB" w:rsidRDefault="00116196">
      <w:pPr>
        <w:pStyle w:val="Heading2"/>
        <w:numPr>
          <w:ilvl w:val="1"/>
          <w:numId w:val="5"/>
        </w:numPr>
        <w:tabs>
          <w:tab w:val="left" w:pos="521"/>
        </w:tabs>
        <w:ind w:left="520" w:hanging="408"/>
        <w:jc w:val="left"/>
      </w:pPr>
      <w:bookmarkStart w:id="24" w:name="6.6_Suspected_criminal_behaviour"/>
      <w:bookmarkEnd w:id="24"/>
      <w:r>
        <w:t>Suspected criminal</w:t>
      </w:r>
      <w:r>
        <w:rPr>
          <w:spacing w:val="-41"/>
        </w:rPr>
        <w:t xml:space="preserve"> </w:t>
      </w:r>
      <w:r>
        <w:t>behaviour</w:t>
      </w:r>
    </w:p>
    <w:p w14:paraId="4AF10931" w14:textId="77777777" w:rsidR="006E4BEB" w:rsidRDefault="00116196">
      <w:pPr>
        <w:pStyle w:val="BodyText"/>
        <w:spacing w:before="126"/>
        <w:ind w:left="112" w:right="627"/>
      </w:pPr>
      <w:r>
        <w:t>If a pupil is suspected of criminal behaviour, the school will make an initial assessment of whether to report the incident to the police.</w:t>
      </w:r>
    </w:p>
    <w:p w14:paraId="1BFA6FD3" w14:textId="77777777" w:rsidR="006E4BEB" w:rsidRDefault="00116196">
      <w:pPr>
        <w:pStyle w:val="BodyText"/>
        <w:spacing w:before="120" w:line="364" w:lineRule="auto"/>
        <w:ind w:left="112" w:right="170"/>
      </w:pPr>
      <w:r>
        <w:t xml:space="preserve">When establishing the facts, the school will </w:t>
      </w:r>
      <w:r w:rsidR="00BD3162">
        <w:t>endeavor</w:t>
      </w:r>
      <w:r>
        <w:t xml:space="preserve"> to preserve any relevant evidence to hand over to the police. If a decision is made to report the matter to the police, the headteacher</w:t>
      </w:r>
    </w:p>
    <w:p w14:paraId="71A0AF04" w14:textId="77777777" w:rsidR="006E4BEB" w:rsidRDefault="00116196">
      <w:pPr>
        <w:pStyle w:val="BodyText"/>
        <w:spacing w:before="3"/>
        <w:ind w:left="112" w:right="816"/>
      </w:pPr>
      <w:r>
        <w:t>The school will not interfere with any police action taken. However, the school may continue to follow its own investigation procedure and enforce sanctions, as long as it does not conflict with police action.</w:t>
      </w:r>
    </w:p>
    <w:p w14:paraId="3C672397" w14:textId="77777777" w:rsidR="006E4BEB" w:rsidRDefault="00116196">
      <w:pPr>
        <w:pStyle w:val="BodyText"/>
        <w:spacing w:before="119"/>
        <w:ind w:left="112" w:right="527"/>
      </w:pPr>
      <w:r>
        <w:t>If a report to the police is made, the designated safeguarding lead (DSL) will make a tandem report to children’s social care, if appropriate.</w:t>
      </w:r>
    </w:p>
    <w:p w14:paraId="5BCD2A80" w14:textId="77777777" w:rsidR="006E4BEB" w:rsidRDefault="006E4BEB">
      <w:pPr>
        <w:pStyle w:val="BodyText"/>
        <w:spacing w:before="1"/>
      </w:pPr>
    </w:p>
    <w:p w14:paraId="68E457C0" w14:textId="77777777" w:rsidR="006E4BEB" w:rsidRDefault="00116196">
      <w:pPr>
        <w:pStyle w:val="Heading2"/>
        <w:numPr>
          <w:ilvl w:val="1"/>
          <w:numId w:val="5"/>
        </w:numPr>
        <w:tabs>
          <w:tab w:val="left" w:pos="521"/>
        </w:tabs>
        <w:ind w:left="520" w:hanging="408"/>
        <w:jc w:val="left"/>
      </w:pPr>
      <w:bookmarkStart w:id="25" w:name="6.7_Malicious_allegations"/>
      <w:bookmarkEnd w:id="25"/>
      <w:r>
        <w:t>Malicious</w:t>
      </w:r>
      <w:r>
        <w:rPr>
          <w:spacing w:val="-21"/>
        </w:rPr>
        <w:t xml:space="preserve"> </w:t>
      </w:r>
      <w:r>
        <w:t>allegations</w:t>
      </w:r>
    </w:p>
    <w:p w14:paraId="1B074621" w14:textId="77777777" w:rsidR="006E4BEB" w:rsidRDefault="006E4BEB">
      <w:pPr>
        <w:pStyle w:val="BodyText"/>
        <w:spacing w:before="4"/>
        <w:rPr>
          <w:b/>
          <w:sz w:val="21"/>
        </w:rPr>
      </w:pPr>
    </w:p>
    <w:p w14:paraId="011A309E" w14:textId="77777777" w:rsidR="006E4BEB" w:rsidRDefault="00116196">
      <w:pPr>
        <w:pStyle w:val="BodyText"/>
        <w:spacing w:before="1"/>
        <w:ind w:left="112" w:right="192"/>
      </w:pPr>
      <w:r>
        <w:t>Where a pupil makes an allegation against a member of staff and that allegation is shown to have been deliberately invented or malicious, the school will consider whether to discipline the pupil in accordance with this policy.</w:t>
      </w:r>
    </w:p>
    <w:p w14:paraId="64C7BB98" w14:textId="77777777" w:rsidR="006E4BEB" w:rsidRDefault="006E4BEB">
      <w:pPr>
        <w:pStyle w:val="BodyText"/>
        <w:spacing w:before="10"/>
      </w:pPr>
    </w:p>
    <w:p w14:paraId="5D7497C6" w14:textId="77777777" w:rsidR="006E4BEB" w:rsidRDefault="00116196">
      <w:pPr>
        <w:pStyle w:val="BodyText"/>
        <w:ind w:left="112" w:right="103"/>
      </w:pPr>
      <w:r>
        <w:t>Where a pupil makes an allegation of sexual violence or sexual harassment against another pupil and that allegation is shown to have been deliberately invented or malicious, the school will consider whether to discipline the pupil in accordance with this policy.</w:t>
      </w:r>
    </w:p>
    <w:p w14:paraId="5CEF7F43" w14:textId="77777777" w:rsidR="006E4BEB" w:rsidRDefault="006E4BEB">
      <w:pPr>
        <w:pStyle w:val="BodyText"/>
        <w:spacing w:before="5"/>
      </w:pPr>
    </w:p>
    <w:p w14:paraId="6AF2229A" w14:textId="77777777" w:rsidR="006E4BEB" w:rsidRDefault="00116196">
      <w:pPr>
        <w:pStyle w:val="BodyText"/>
        <w:ind w:left="112" w:right="216"/>
      </w:pPr>
      <w: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6626520C" w14:textId="77777777" w:rsidR="006E4BEB" w:rsidRDefault="006E4BEB">
      <w:pPr>
        <w:pStyle w:val="BodyText"/>
        <w:spacing w:before="10"/>
      </w:pPr>
    </w:p>
    <w:p w14:paraId="672689F9" w14:textId="77777777" w:rsidR="006E4BEB" w:rsidRDefault="00116196">
      <w:pPr>
        <w:pStyle w:val="BodyText"/>
        <w:ind w:left="112"/>
      </w:pPr>
      <w:r>
        <w:t>The school will also consider the pastoral needs of staff and pupils accused of misconduct</w:t>
      </w:r>
      <w:r>
        <w:rPr>
          <w:color w:val="FF0000"/>
        </w:rPr>
        <w:t>.</w:t>
      </w:r>
    </w:p>
    <w:p w14:paraId="4C87F9B6" w14:textId="77777777" w:rsidR="006E4BEB" w:rsidRDefault="006E4BEB">
      <w:pPr>
        <w:pStyle w:val="BodyText"/>
        <w:spacing w:before="10"/>
      </w:pPr>
    </w:p>
    <w:p w14:paraId="1783964F" w14:textId="77777777" w:rsidR="006E4BEB" w:rsidRDefault="00116196">
      <w:pPr>
        <w:pStyle w:val="BodyText"/>
        <w:ind w:left="112" w:right="548"/>
      </w:pPr>
      <w:r>
        <w:t>Please refer to our child protection and safeguarding policy for more information on responding to allegations of abuse against staff or other pupils.</w:t>
      </w:r>
    </w:p>
    <w:p w14:paraId="2E2A0A59" w14:textId="77777777" w:rsidR="006E4BEB" w:rsidRDefault="006E4BEB">
      <w:pPr>
        <w:pStyle w:val="BodyText"/>
        <w:rPr>
          <w:sz w:val="22"/>
        </w:rPr>
      </w:pPr>
    </w:p>
    <w:p w14:paraId="1DDBD445" w14:textId="77777777" w:rsidR="006E4BEB" w:rsidRDefault="006E4BEB">
      <w:pPr>
        <w:pStyle w:val="BodyText"/>
        <w:rPr>
          <w:sz w:val="22"/>
        </w:rPr>
      </w:pPr>
    </w:p>
    <w:p w14:paraId="156B300A" w14:textId="77777777" w:rsidR="006E4BEB" w:rsidRDefault="00116196">
      <w:pPr>
        <w:pStyle w:val="Heading1"/>
        <w:numPr>
          <w:ilvl w:val="0"/>
          <w:numId w:val="7"/>
        </w:numPr>
        <w:tabs>
          <w:tab w:val="left" w:pos="430"/>
        </w:tabs>
        <w:spacing w:before="172"/>
        <w:ind w:left="429" w:hanging="317"/>
      </w:pPr>
      <w:bookmarkStart w:id="26" w:name="7._Child–on_child_abuse"/>
      <w:bookmarkEnd w:id="26"/>
      <w:r>
        <w:t>Child–on child</w:t>
      </w:r>
      <w:r>
        <w:rPr>
          <w:spacing w:val="-27"/>
        </w:rPr>
        <w:t xml:space="preserve"> </w:t>
      </w:r>
      <w:r>
        <w:t>abuse</w:t>
      </w:r>
    </w:p>
    <w:p w14:paraId="4C1EA25C" w14:textId="77777777" w:rsidR="006E4BEB" w:rsidRDefault="00116196">
      <w:pPr>
        <w:pStyle w:val="Heading2"/>
        <w:numPr>
          <w:ilvl w:val="1"/>
          <w:numId w:val="4"/>
        </w:numPr>
        <w:tabs>
          <w:tab w:val="left" w:pos="516"/>
        </w:tabs>
        <w:spacing w:before="238"/>
      </w:pPr>
      <w:bookmarkStart w:id="27" w:name="7.1_Bullying"/>
      <w:bookmarkEnd w:id="27"/>
      <w:r>
        <w:t>Bullying</w:t>
      </w:r>
    </w:p>
    <w:p w14:paraId="4E477C23" w14:textId="77777777" w:rsidR="006E4BEB" w:rsidRDefault="00116196">
      <w:pPr>
        <w:pStyle w:val="BodyText"/>
        <w:spacing w:before="131"/>
        <w:ind w:left="112" w:right="304"/>
      </w:pPr>
      <w:r>
        <w:t>At Grange we follow the definition of bullying being ‘persistent’ harm. We also recognise the mental health harm of bullying.</w:t>
      </w:r>
    </w:p>
    <w:p w14:paraId="75CCFCAE" w14:textId="77777777" w:rsidR="006E4BEB" w:rsidRDefault="006E4BEB"/>
    <w:p w14:paraId="1B750A66" w14:textId="77777777" w:rsidR="005D73B0" w:rsidRDefault="005D73B0"/>
    <w:p w14:paraId="614D291E" w14:textId="77777777" w:rsidR="006E4BEB" w:rsidRDefault="00116196">
      <w:pPr>
        <w:pStyle w:val="BodyText"/>
        <w:spacing w:before="83"/>
        <w:ind w:left="540"/>
      </w:pPr>
      <w:r>
        <w:t>Bullying can include:</w:t>
      </w:r>
    </w:p>
    <w:p w14:paraId="682F52DD" w14:textId="77777777" w:rsidR="006E4BEB" w:rsidRDefault="006E4BEB">
      <w:pPr>
        <w:pStyle w:val="BodyText"/>
        <w:spacing w:before="5"/>
        <w:rPr>
          <w:sz w:val="10"/>
        </w:rPr>
      </w:pPr>
    </w:p>
    <w:tbl>
      <w:tblPr>
        <w:tblW w:w="0" w:type="auto"/>
        <w:tblInd w:w="64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CellMar>
          <w:left w:w="0" w:type="dxa"/>
          <w:right w:w="0" w:type="dxa"/>
        </w:tblCellMar>
        <w:tblLook w:val="01E0" w:firstRow="1" w:lastRow="1" w:firstColumn="1" w:lastColumn="1" w:noHBand="0" w:noVBand="0"/>
      </w:tblPr>
      <w:tblGrid>
        <w:gridCol w:w="2582"/>
        <w:gridCol w:w="7046"/>
      </w:tblGrid>
      <w:tr w:rsidR="006E4BEB" w14:paraId="282C718C" w14:textId="77777777">
        <w:trPr>
          <w:trHeight w:hRule="exact" w:val="403"/>
        </w:trPr>
        <w:tc>
          <w:tcPr>
            <w:tcW w:w="2582" w:type="dxa"/>
            <w:tcBorders>
              <w:bottom w:val="nil"/>
            </w:tcBorders>
            <w:shd w:val="clear" w:color="auto" w:fill="D7DFDE"/>
          </w:tcPr>
          <w:p w14:paraId="7A8AE8DC" w14:textId="77777777" w:rsidR="006E4BEB" w:rsidRDefault="00116196">
            <w:pPr>
              <w:pStyle w:val="TableParagraph"/>
              <w:spacing w:before="57"/>
              <w:rPr>
                <w:sz w:val="20"/>
              </w:rPr>
            </w:pPr>
            <w:r>
              <w:rPr>
                <w:sz w:val="20"/>
              </w:rPr>
              <w:t>TYPE OF BULLYING</w:t>
            </w:r>
          </w:p>
        </w:tc>
        <w:tc>
          <w:tcPr>
            <w:tcW w:w="7046" w:type="dxa"/>
            <w:tcBorders>
              <w:bottom w:val="nil"/>
            </w:tcBorders>
            <w:shd w:val="clear" w:color="auto" w:fill="D7DFDE"/>
          </w:tcPr>
          <w:p w14:paraId="3E143470" w14:textId="77777777" w:rsidR="006E4BEB" w:rsidRDefault="00116196">
            <w:pPr>
              <w:pStyle w:val="TableParagraph"/>
              <w:spacing w:before="57"/>
              <w:rPr>
                <w:sz w:val="20"/>
              </w:rPr>
            </w:pPr>
            <w:r>
              <w:rPr>
                <w:sz w:val="20"/>
              </w:rPr>
              <w:t>DEFINITION</w:t>
            </w:r>
          </w:p>
        </w:tc>
      </w:tr>
      <w:tr w:rsidR="006E4BEB" w14:paraId="01F29B77" w14:textId="77777777">
        <w:trPr>
          <w:trHeight w:hRule="exact" w:val="365"/>
        </w:trPr>
        <w:tc>
          <w:tcPr>
            <w:tcW w:w="2582" w:type="dxa"/>
            <w:tcBorders>
              <w:top w:val="single" w:sz="44" w:space="0" w:color="D7DFDE"/>
            </w:tcBorders>
          </w:tcPr>
          <w:p w14:paraId="4C0CDEED" w14:textId="77777777" w:rsidR="006E4BEB" w:rsidRDefault="00116196">
            <w:pPr>
              <w:pStyle w:val="TableParagraph"/>
              <w:spacing w:before="0" w:line="208" w:lineRule="exact"/>
              <w:rPr>
                <w:sz w:val="20"/>
              </w:rPr>
            </w:pPr>
            <w:r>
              <w:rPr>
                <w:sz w:val="20"/>
              </w:rPr>
              <w:t>Emotional</w:t>
            </w:r>
          </w:p>
        </w:tc>
        <w:tc>
          <w:tcPr>
            <w:tcW w:w="7046" w:type="dxa"/>
            <w:tcBorders>
              <w:top w:val="single" w:sz="44" w:space="0" w:color="D7DFDE"/>
            </w:tcBorders>
          </w:tcPr>
          <w:p w14:paraId="24D1067C" w14:textId="77777777" w:rsidR="006E4BEB" w:rsidRDefault="00116196">
            <w:pPr>
              <w:pStyle w:val="TableParagraph"/>
              <w:spacing w:before="0" w:line="208" w:lineRule="exact"/>
              <w:rPr>
                <w:sz w:val="20"/>
              </w:rPr>
            </w:pPr>
            <w:r>
              <w:rPr>
                <w:sz w:val="20"/>
              </w:rPr>
              <w:t>Being unfriendly, excluding, tormenting</w:t>
            </w:r>
          </w:p>
        </w:tc>
      </w:tr>
      <w:tr w:rsidR="006E4BEB" w14:paraId="1EEAC730" w14:textId="77777777">
        <w:trPr>
          <w:trHeight w:hRule="exact" w:val="475"/>
        </w:trPr>
        <w:tc>
          <w:tcPr>
            <w:tcW w:w="2582" w:type="dxa"/>
          </w:tcPr>
          <w:p w14:paraId="5342E498" w14:textId="77777777" w:rsidR="006E4BEB" w:rsidRDefault="00116196">
            <w:pPr>
              <w:pStyle w:val="TableParagraph"/>
              <w:spacing w:before="57"/>
              <w:rPr>
                <w:sz w:val="20"/>
              </w:rPr>
            </w:pPr>
            <w:r>
              <w:rPr>
                <w:sz w:val="20"/>
              </w:rPr>
              <w:t>Physical</w:t>
            </w:r>
          </w:p>
        </w:tc>
        <w:tc>
          <w:tcPr>
            <w:tcW w:w="7046" w:type="dxa"/>
          </w:tcPr>
          <w:p w14:paraId="4848762F" w14:textId="77777777" w:rsidR="006E4BEB" w:rsidRDefault="00116196">
            <w:pPr>
              <w:pStyle w:val="TableParagraph"/>
              <w:spacing w:before="57"/>
              <w:rPr>
                <w:sz w:val="20"/>
              </w:rPr>
            </w:pPr>
            <w:r>
              <w:rPr>
                <w:sz w:val="20"/>
              </w:rPr>
              <w:t>Hitting, kicking, pushing, taking another’s belongings, any use of violence</w:t>
            </w:r>
          </w:p>
        </w:tc>
      </w:tr>
      <w:tr w:rsidR="006E4BEB" w14:paraId="185F468E" w14:textId="77777777">
        <w:trPr>
          <w:trHeight w:hRule="exact" w:val="2525"/>
        </w:trPr>
        <w:tc>
          <w:tcPr>
            <w:tcW w:w="2582" w:type="dxa"/>
          </w:tcPr>
          <w:p w14:paraId="2FE8354F" w14:textId="77777777" w:rsidR="006E4BEB" w:rsidRDefault="00116196">
            <w:pPr>
              <w:pStyle w:val="TableParagraph"/>
              <w:ind w:right="263"/>
              <w:rPr>
                <w:sz w:val="20"/>
              </w:rPr>
            </w:pPr>
            <w:r>
              <w:rPr>
                <w:sz w:val="20"/>
              </w:rPr>
              <w:t>Prejudice-based and discriminatory, including:</w:t>
            </w:r>
          </w:p>
          <w:p w14:paraId="7A51EC5D" w14:textId="77777777" w:rsidR="006E4BEB" w:rsidRDefault="00116196">
            <w:pPr>
              <w:pStyle w:val="TableParagraph"/>
              <w:numPr>
                <w:ilvl w:val="0"/>
                <w:numId w:val="3"/>
              </w:numPr>
              <w:tabs>
                <w:tab w:val="left" w:pos="442"/>
              </w:tabs>
              <w:spacing w:before="121"/>
              <w:rPr>
                <w:sz w:val="20"/>
              </w:rPr>
            </w:pPr>
            <w:r>
              <w:rPr>
                <w:sz w:val="20"/>
              </w:rPr>
              <w:t>Racial</w:t>
            </w:r>
          </w:p>
          <w:p w14:paraId="33E5B5BB" w14:textId="77777777" w:rsidR="006E4BEB" w:rsidRDefault="00116196">
            <w:pPr>
              <w:pStyle w:val="TableParagraph"/>
              <w:numPr>
                <w:ilvl w:val="0"/>
                <w:numId w:val="3"/>
              </w:numPr>
              <w:tabs>
                <w:tab w:val="left" w:pos="442"/>
              </w:tabs>
              <w:rPr>
                <w:sz w:val="20"/>
              </w:rPr>
            </w:pPr>
            <w:r>
              <w:rPr>
                <w:sz w:val="20"/>
              </w:rPr>
              <w:t>Faith-based</w:t>
            </w:r>
          </w:p>
          <w:p w14:paraId="0E7989D9" w14:textId="77777777" w:rsidR="006E4BEB" w:rsidRDefault="00116196">
            <w:pPr>
              <w:pStyle w:val="TableParagraph"/>
              <w:numPr>
                <w:ilvl w:val="0"/>
                <w:numId w:val="3"/>
              </w:numPr>
              <w:tabs>
                <w:tab w:val="left" w:pos="442"/>
              </w:tabs>
              <w:spacing w:before="56"/>
              <w:rPr>
                <w:sz w:val="20"/>
              </w:rPr>
            </w:pPr>
            <w:r>
              <w:rPr>
                <w:sz w:val="20"/>
              </w:rPr>
              <w:t>Gendered</w:t>
            </w:r>
            <w:r>
              <w:rPr>
                <w:spacing w:val="-21"/>
                <w:sz w:val="20"/>
              </w:rPr>
              <w:t xml:space="preserve"> </w:t>
            </w:r>
            <w:r>
              <w:rPr>
                <w:sz w:val="20"/>
              </w:rPr>
              <w:t>(sexist)</w:t>
            </w:r>
          </w:p>
          <w:p w14:paraId="67AA052C" w14:textId="77777777" w:rsidR="006E4BEB" w:rsidRDefault="00116196">
            <w:pPr>
              <w:pStyle w:val="TableParagraph"/>
              <w:numPr>
                <w:ilvl w:val="0"/>
                <w:numId w:val="3"/>
              </w:numPr>
              <w:tabs>
                <w:tab w:val="left" w:pos="442"/>
              </w:tabs>
              <w:rPr>
                <w:sz w:val="20"/>
              </w:rPr>
            </w:pPr>
            <w:r>
              <w:rPr>
                <w:sz w:val="20"/>
              </w:rPr>
              <w:t>Homophobic/biphobic</w:t>
            </w:r>
          </w:p>
          <w:p w14:paraId="009563CC" w14:textId="77777777" w:rsidR="006E4BEB" w:rsidRDefault="00116196">
            <w:pPr>
              <w:pStyle w:val="TableParagraph"/>
              <w:numPr>
                <w:ilvl w:val="0"/>
                <w:numId w:val="3"/>
              </w:numPr>
              <w:tabs>
                <w:tab w:val="left" w:pos="442"/>
              </w:tabs>
              <w:spacing w:before="57"/>
              <w:rPr>
                <w:sz w:val="20"/>
              </w:rPr>
            </w:pPr>
            <w:r>
              <w:rPr>
                <w:sz w:val="20"/>
              </w:rPr>
              <w:t>Transphobic</w:t>
            </w:r>
          </w:p>
          <w:p w14:paraId="7E22316B" w14:textId="77777777" w:rsidR="006E4BEB" w:rsidRDefault="00116196">
            <w:pPr>
              <w:pStyle w:val="TableParagraph"/>
              <w:numPr>
                <w:ilvl w:val="0"/>
                <w:numId w:val="3"/>
              </w:numPr>
              <w:tabs>
                <w:tab w:val="left" w:pos="442"/>
              </w:tabs>
              <w:rPr>
                <w:sz w:val="20"/>
              </w:rPr>
            </w:pPr>
            <w:r>
              <w:rPr>
                <w:sz w:val="20"/>
              </w:rPr>
              <w:t>Disability-based</w:t>
            </w:r>
          </w:p>
        </w:tc>
        <w:tc>
          <w:tcPr>
            <w:tcW w:w="7046" w:type="dxa"/>
          </w:tcPr>
          <w:p w14:paraId="00CECB70" w14:textId="77777777" w:rsidR="006E4BEB" w:rsidRDefault="00116196">
            <w:pPr>
              <w:pStyle w:val="TableParagraph"/>
              <w:ind w:right="1080"/>
              <w:rPr>
                <w:sz w:val="20"/>
              </w:rPr>
            </w:pPr>
            <w:r>
              <w:rPr>
                <w:sz w:val="20"/>
              </w:rPr>
              <w:t>Taunts, gestures, graffiti or physical abuse focused on a particular characteristic (e.g. gender, race, sexuality)</w:t>
            </w:r>
          </w:p>
        </w:tc>
      </w:tr>
      <w:tr w:rsidR="006E4BEB" w14:paraId="68E90E63" w14:textId="77777777">
        <w:trPr>
          <w:trHeight w:hRule="exact" w:val="874"/>
        </w:trPr>
        <w:tc>
          <w:tcPr>
            <w:tcW w:w="2582" w:type="dxa"/>
          </w:tcPr>
          <w:p w14:paraId="1A227847" w14:textId="77777777" w:rsidR="006E4BEB" w:rsidRDefault="00116196">
            <w:pPr>
              <w:pStyle w:val="TableParagraph"/>
              <w:rPr>
                <w:sz w:val="20"/>
              </w:rPr>
            </w:pPr>
            <w:r>
              <w:rPr>
                <w:sz w:val="20"/>
              </w:rPr>
              <w:t>Sexual</w:t>
            </w:r>
          </w:p>
        </w:tc>
        <w:tc>
          <w:tcPr>
            <w:tcW w:w="7046" w:type="dxa"/>
          </w:tcPr>
          <w:p w14:paraId="376CEDBC" w14:textId="77777777" w:rsidR="006E4BEB" w:rsidRDefault="00116196">
            <w:pPr>
              <w:pStyle w:val="TableParagraph"/>
              <w:ind w:right="947"/>
              <w:rPr>
                <w:sz w:val="20"/>
              </w:rPr>
            </w:pPr>
            <w:r>
              <w:rPr>
                <w:sz w:val="20"/>
              </w:rPr>
              <w:t>Explicit sexual remarks, display of sexual material, sexual gestures, unwanted physical attention, comments about sexual reputation or performance, or inappropriate touching</w:t>
            </w:r>
          </w:p>
        </w:tc>
      </w:tr>
      <w:tr w:rsidR="006E4BEB" w14:paraId="78A3F504" w14:textId="77777777">
        <w:trPr>
          <w:trHeight w:hRule="exact" w:val="475"/>
        </w:trPr>
        <w:tc>
          <w:tcPr>
            <w:tcW w:w="2582" w:type="dxa"/>
          </w:tcPr>
          <w:p w14:paraId="4FD9E041" w14:textId="77777777" w:rsidR="006E4BEB" w:rsidRDefault="00116196">
            <w:pPr>
              <w:pStyle w:val="TableParagraph"/>
              <w:rPr>
                <w:sz w:val="20"/>
              </w:rPr>
            </w:pPr>
            <w:r>
              <w:rPr>
                <w:sz w:val="20"/>
              </w:rPr>
              <w:t>Direct or indirect verbal</w:t>
            </w:r>
          </w:p>
        </w:tc>
        <w:tc>
          <w:tcPr>
            <w:tcW w:w="7046" w:type="dxa"/>
          </w:tcPr>
          <w:p w14:paraId="747CF3DA" w14:textId="77777777" w:rsidR="006E4BEB" w:rsidRDefault="00116196">
            <w:pPr>
              <w:pStyle w:val="TableParagraph"/>
              <w:rPr>
                <w:sz w:val="20"/>
              </w:rPr>
            </w:pPr>
            <w:r>
              <w:rPr>
                <w:sz w:val="20"/>
              </w:rPr>
              <w:t xml:space="preserve">Name-calling, sarcasm, spreading </w:t>
            </w:r>
            <w:r w:rsidR="009D3B68">
              <w:rPr>
                <w:sz w:val="20"/>
              </w:rPr>
              <w:t>rumors</w:t>
            </w:r>
            <w:r>
              <w:rPr>
                <w:sz w:val="20"/>
              </w:rPr>
              <w:t>, teasing</w:t>
            </w:r>
          </w:p>
        </w:tc>
      </w:tr>
      <w:tr w:rsidR="006E4BEB" w14:paraId="28D15258" w14:textId="77777777">
        <w:trPr>
          <w:trHeight w:hRule="exact" w:val="643"/>
        </w:trPr>
        <w:tc>
          <w:tcPr>
            <w:tcW w:w="2582" w:type="dxa"/>
          </w:tcPr>
          <w:p w14:paraId="44FBA05A" w14:textId="77777777" w:rsidR="006E4BEB" w:rsidRDefault="00116196">
            <w:pPr>
              <w:pStyle w:val="TableParagraph"/>
              <w:rPr>
                <w:sz w:val="20"/>
              </w:rPr>
            </w:pPr>
            <w:r>
              <w:rPr>
                <w:sz w:val="20"/>
              </w:rPr>
              <w:t>Cyber-bullying</w:t>
            </w:r>
          </w:p>
        </w:tc>
        <w:tc>
          <w:tcPr>
            <w:tcW w:w="7046" w:type="dxa"/>
          </w:tcPr>
          <w:p w14:paraId="044366F4" w14:textId="77777777" w:rsidR="006E4BEB" w:rsidRDefault="00116196">
            <w:pPr>
              <w:pStyle w:val="TableParagraph"/>
              <w:ind w:right="524"/>
              <w:rPr>
                <w:sz w:val="20"/>
              </w:rPr>
            </w:pPr>
            <w:r>
              <w:rPr>
                <w:sz w:val="20"/>
              </w:rPr>
              <w:t>Bullying that takes place online, such as through social networking sites, messaging apps or gaming sites</w:t>
            </w:r>
          </w:p>
        </w:tc>
      </w:tr>
    </w:tbl>
    <w:p w14:paraId="0150BA30" w14:textId="77777777" w:rsidR="006E4BEB" w:rsidRDefault="006E4BEB">
      <w:pPr>
        <w:pStyle w:val="BodyText"/>
        <w:rPr>
          <w:sz w:val="22"/>
        </w:rPr>
      </w:pPr>
    </w:p>
    <w:p w14:paraId="11036A1B" w14:textId="046C00BF" w:rsidR="006E4BEB" w:rsidRDefault="00116196">
      <w:pPr>
        <w:pStyle w:val="BodyText"/>
        <w:spacing w:before="169"/>
        <w:ind w:left="112" w:right="275"/>
      </w:pPr>
      <w:r>
        <w:rPr>
          <w:spacing w:val="3"/>
        </w:rPr>
        <w:t xml:space="preserve">We </w:t>
      </w:r>
      <w:r>
        <w:t xml:space="preserve">follow our restorative practice model to deal with incidences of bullying. Any bullying allegation is logged </w:t>
      </w:r>
      <w:r>
        <w:rPr>
          <w:spacing w:val="-4"/>
        </w:rPr>
        <w:t xml:space="preserve">as </w:t>
      </w:r>
      <w:r>
        <w:t>a safeguarding issue, in addition to being logged on Class</w:t>
      </w:r>
      <w:r w:rsidR="00370E19">
        <w:t>c</w:t>
      </w:r>
      <w:r>
        <w:t xml:space="preserve">harts. It is followed up by the Deputy Headteacher, who will coordinate a restorative approach. </w:t>
      </w:r>
      <w:r>
        <w:rPr>
          <w:spacing w:val="3"/>
        </w:rPr>
        <w:t xml:space="preserve">We </w:t>
      </w:r>
      <w:r>
        <w:t xml:space="preserve">believe that there is </w:t>
      </w:r>
      <w:r>
        <w:rPr>
          <w:spacing w:val="-3"/>
        </w:rPr>
        <w:t xml:space="preserve">always </w:t>
      </w:r>
      <w:r>
        <w:t xml:space="preserve">a backstory to a bullying perpetrator. It is crucial to educate them </w:t>
      </w:r>
      <w:r>
        <w:rPr>
          <w:spacing w:val="-3"/>
        </w:rPr>
        <w:t xml:space="preserve">so </w:t>
      </w:r>
      <w:r>
        <w:t xml:space="preserve">that they </w:t>
      </w:r>
      <w:r>
        <w:rPr>
          <w:spacing w:val="-3"/>
        </w:rPr>
        <w:t xml:space="preserve">not </w:t>
      </w:r>
      <w:r>
        <w:t xml:space="preserve">only stop bullying the victim but also eradicate bullying as an approach in their relationships. This cannot be achieved by simple punishment or shaming. </w:t>
      </w:r>
      <w:r>
        <w:rPr>
          <w:spacing w:val="5"/>
        </w:rPr>
        <w:t xml:space="preserve">We </w:t>
      </w:r>
      <w:r>
        <w:t xml:space="preserve">involve parents and carers as partners when </w:t>
      </w:r>
      <w:r w:rsidR="00370E19">
        <w:t>necessary,</w:t>
      </w:r>
      <w:r>
        <w:t xml:space="preserve"> according to the seriousness of the situation and how smoothly it is being resolved. </w:t>
      </w:r>
      <w:r>
        <w:rPr>
          <w:spacing w:val="3"/>
        </w:rPr>
        <w:t xml:space="preserve">We </w:t>
      </w:r>
      <w:r>
        <w:t xml:space="preserve">take care not to shame parents and carers but to explain that this is part </w:t>
      </w:r>
      <w:r>
        <w:rPr>
          <w:spacing w:val="-4"/>
        </w:rPr>
        <w:t xml:space="preserve">of </w:t>
      </w:r>
      <w:r>
        <w:t>learning about how to conduct healthy</w:t>
      </w:r>
      <w:r>
        <w:rPr>
          <w:spacing w:val="-13"/>
        </w:rPr>
        <w:t xml:space="preserve"> </w:t>
      </w:r>
      <w:r>
        <w:t>relationships.</w:t>
      </w:r>
    </w:p>
    <w:p w14:paraId="4B0A36CC" w14:textId="77777777" w:rsidR="006E4BEB" w:rsidRDefault="006E4BEB">
      <w:pPr>
        <w:pStyle w:val="BodyText"/>
        <w:rPr>
          <w:sz w:val="22"/>
        </w:rPr>
      </w:pPr>
    </w:p>
    <w:p w14:paraId="61E4FCCC" w14:textId="77777777" w:rsidR="006E4BEB" w:rsidRDefault="00116196">
      <w:pPr>
        <w:pStyle w:val="Heading2"/>
        <w:numPr>
          <w:ilvl w:val="1"/>
          <w:numId w:val="4"/>
        </w:numPr>
        <w:tabs>
          <w:tab w:val="left" w:pos="521"/>
        </w:tabs>
        <w:spacing w:before="175"/>
        <w:ind w:left="520" w:hanging="408"/>
      </w:pPr>
      <w:bookmarkStart w:id="28" w:name="7.2_Sexual_abuse"/>
      <w:bookmarkEnd w:id="28"/>
      <w:r>
        <w:t>Sexual</w:t>
      </w:r>
      <w:r>
        <w:rPr>
          <w:spacing w:val="-20"/>
        </w:rPr>
        <w:t xml:space="preserve"> </w:t>
      </w:r>
      <w:r>
        <w:t>abuse</w:t>
      </w:r>
    </w:p>
    <w:p w14:paraId="28C3079C" w14:textId="77777777" w:rsidR="006E4BEB" w:rsidRDefault="00116196">
      <w:pPr>
        <w:pStyle w:val="BodyText"/>
        <w:spacing w:before="131"/>
        <w:ind w:left="112" w:right="395"/>
      </w:pPr>
      <w:r>
        <w:t>The adults in the school spread an explicit and clear message of care and respect for others. This includes age- appropriate messages of right to privacy and consent and ultimate respect.</w:t>
      </w:r>
    </w:p>
    <w:p w14:paraId="5D07BBEB" w14:textId="77777777" w:rsidR="006E4BEB" w:rsidRDefault="00116196">
      <w:pPr>
        <w:pStyle w:val="BodyText"/>
        <w:spacing w:before="115"/>
        <w:ind w:left="112" w:right="97"/>
      </w:pPr>
      <w:r>
        <w:t>We run the NSPCC PANTS programme as a basic every year in the Autumn Term and there is no right for parents or carers to withdraw from this. The key messages are privates are private; always remember your body belongs to you; no means no; talk about secrets that upset you and speak up, someone can help. Posters are displayed around the school to reinforce this message.</w:t>
      </w:r>
    </w:p>
    <w:p w14:paraId="0CC114D2" w14:textId="77777777" w:rsidR="006E4BEB" w:rsidRDefault="00116196">
      <w:pPr>
        <w:pStyle w:val="BodyText"/>
        <w:spacing w:before="121" w:line="237" w:lineRule="auto"/>
        <w:ind w:left="112" w:right="518"/>
      </w:pPr>
      <w:r>
        <w:t>Our PSHE programme is based on the concept of respect and celebrating difference and there is no right to withdraw from it. Our Relationships and Sex Education is underpinned by this same message. We buy into the Jigsaw curriculum, which is clear and well researched.</w:t>
      </w:r>
    </w:p>
    <w:p w14:paraId="664865B9" w14:textId="77777777" w:rsidR="006E4BEB" w:rsidRDefault="00116196">
      <w:pPr>
        <w:pStyle w:val="BodyText"/>
        <w:spacing w:before="115" w:line="242" w:lineRule="auto"/>
        <w:ind w:left="112" w:right="202"/>
      </w:pPr>
      <w:r>
        <w:t xml:space="preserve">All children are encouraged to </w:t>
      </w:r>
      <w:r>
        <w:rPr>
          <w:spacing w:val="-3"/>
        </w:rPr>
        <w:t xml:space="preserve">speak </w:t>
      </w:r>
      <w:r>
        <w:t>up if any other child makes them feel uncomfortable. This is then taken very seriously</w:t>
      </w:r>
      <w:r>
        <w:rPr>
          <w:spacing w:val="-9"/>
        </w:rPr>
        <w:t xml:space="preserve"> </w:t>
      </w:r>
      <w:r>
        <w:t>in</w:t>
      </w:r>
      <w:r>
        <w:rPr>
          <w:spacing w:val="-11"/>
        </w:rPr>
        <w:t xml:space="preserve"> </w:t>
      </w:r>
      <w:r>
        <w:t>a</w:t>
      </w:r>
      <w:r>
        <w:rPr>
          <w:spacing w:val="-6"/>
        </w:rPr>
        <w:t xml:space="preserve"> </w:t>
      </w:r>
      <w:r>
        <w:t>restorative</w:t>
      </w:r>
      <w:r>
        <w:rPr>
          <w:spacing w:val="-11"/>
        </w:rPr>
        <w:t xml:space="preserve"> </w:t>
      </w:r>
      <w:r>
        <w:t>circle,</w:t>
      </w:r>
      <w:r>
        <w:rPr>
          <w:spacing w:val="-3"/>
        </w:rPr>
        <w:t xml:space="preserve"> </w:t>
      </w:r>
      <w:r>
        <w:t>which</w:t>
      </w:r>
      <w:r>
        <w:rPr>
          <w:spacing w:val="-11"/>
        </w:rPr>
        <w:t xml:space="preserve"> </w:t>
      </w:r>
      <w:r>
        <w:t>makes</w:t>
      </w:r>
      <w:r>
        <w:rPr>
          <w:spacing w:val="-9"/>
        </w:rPr>
        <w:t xml:space="preserve"> </w:t>
      </w:r>
      <w:r>
        <w:t>clear</w:t>
      </w:r>
      <w:r>
        <w:rPr>
          <w:spacing w:val="-9"/>
        </w:rPr>
        <w:t xml:space="preserve"> </w:t>
      </w:r>
      <w:r>
        <w:t>boundaries</w:t>
      </w:r>
      <w:r>
        <w:rPr>
          <w:spacing w:val="-10"/>
        </w:rPr>
        <w:t xml:space="preserve"> </w:t>
      </w:r>
      <w:r>
        <w:t>and</w:t>
      </w:r>
      <w:r>
        <w:rPr>
          <w:spacing w:val="-6"/>
        </w:rPr>
        <w:t xml:space="preserve"> </w:t>
      </w:r>
      <w:r>
        <w:t>supports</w:t>
      </w:r>
      <w:r>
        <w:rPr>
          <w:spacing w:val="-9"/>
        </w:rPr>
        <w:t xml:space="preserve"> </w:t>
      </w:r>
      <w:r>
        <w:t>all</w:t>
      </w:r>
      <w:r>
        <w:rPr>
          <w:spacing w:val="-6"/>
        </w:rPr>
        <w:t xml:space="preserve"> </w:t>
      </w:r>
      <w:r>
        <w:t>children.</w:t>
      </w:r>
      <w:r>
        <w:rPr>
          <w:spacing w:val="-17"/>
        </w:rPr>
        <w:t xml:space="preserve"> </w:t>
      </w:r>
      <w:r>
        <w:rPr>
          <w:spacing w:val="5"/>
        </w:rPr>
        <w:t>We</w:t>
      </w:r>
      <w:r>
        <w:rPr>
          <w:spacing w:val="-1"/>
        </w:rPr>
        <w:t xml:space="preserve"> </w:t>
      </w:r>
      <w:r>
        <w:t>will</w:t>
      </w:r>
      <w:r>
        <w:rPr>
          <w:spacing w:val="-6"/>
        </w:rPr>
        <w:t xml:space="preserve"> </w:t>
      </w:r>
      <w:r>
        <w:t>not</w:t>
      </w:r>
      <w:r>
        <w:rPr>
          <w:spacing w:val="-8"/>
        </w:rPr>
        <w:t xml:space="preserve"> </w:t>
      </w:r>
      <w:r>
        <w:t>leave</w:t>
      </w:r>
      <w:r>
        <w:rPr>
          <w:spacing w:val="-11"/>
        </w:rPr>
        <w:t xml:space="preserve"> </w:t>
      </w:r>
      <w:r>
        <w:t>any</w:t>
      </w:r>
      <w:r>
        <w:rPr>
          <w:spacing w:val="-9"/>
        </w:rPr>
        <w:t xml:space="preserve"> </w:t>
      </w:r>
      <w:r>
        <w:t>child feeling</w:t>
      </w:r>
      <w:r>
        <w:rPr>
          <w:spacing w:val="-5"/>
        </w:rPr>
        <w:t xml:space="preserve"> </w:t>
      </w:r>
      <w:r>
        <w:t>that</w:t>
      </w:r>
      <w:r>
        <w:rPr>
          <w:spacing w:val="-2"/>
        </w:rPr>
        <w:t xml:space="preserve"> </w:t>
      </w:r>
      <w:r>
        <w:t>there</w:t>
      </w:r>
      <w:r>
        <w:rPr>
          <w:spacing w:val="-5"/>
        </w:rPr>
        <w:t xml:space="preserve"> </w:t>
      </w:r>
      <w:r>
        <w:t>is</w:t>
      </w:r>
      <w:r>
        <w:rPr>
          <w:spacing w:val="-3"/>
        </w:rPr>
        <w:t xml:space="preserve"> </w:t>
      </w:r>
      <w:r>
        <w:t>no</w:t>
      </w:r>
      <w:r>
        <w:rPr>
          <w:spacing w:val="-5"/>
        </w:rPr>
        <w:t xml:space="preserve"> </w:t>
      </w:r>
      <w:r>
        <w:t>point</w:t>
      </w:r>
      <w:r>
        <w:rPr>
          <w:spacing w:val="-7"/>
        </w:rPr>
        <w:t xml:space="preserve"> </w:t>
      </w:r>
      <w:r>
        <w:t>in</w:t>
      </w:r>
      <w:r>
        <w:rPr>
          <w:spacing w:val="-5"/>
        </w:rPr>
        <w:t xml:space="preserve"> </w:t>
      </w:r>
      <w:r>
        <w:t>speaking</w:t>
      </w:r>
      <w:r>
        <w:rPr>
          <w:spacing w:val="-5"/>
        </w:rPr>
        <w:t xml:space="preserve"> </w:t>
      </w:r>
      <w:r>
        <w:t>up</w:t>
      </w:r>
      <w:r>
        <w:rPr>
          <w:spacing w:val="-5"/>
        </w:rPr>
        <w:t xml:space="preserve"> </w:t>
      </w:r>
      <w:r>
        <w:t xml:space="preserve">and </w:t>
      </w:r>
      <w:r>
        <w:rPr>
          <w:spacing w:val="-4"/>
        </w:rPr>
        <w:t>we</w:t>
      </w:r>
      <w:r>
        <w:rPr>
          <w:spacing w:val="5"/>
        </w:rPr>
        <w:t xml:space="preserve"> </w:t>
      </w:r>
      <w:r>
        <w:t>will not</w:t>
      </w:r>
      <w:r>
        <w:rPr>
          <w:spacing w:val="3"/>
        </w:rPr>
        <w:t xml:space="preserve"> </w:t>
      </w:r>
      <w:r>
        <w:t>allow</w:t>
      </w:r>
      <w:r>
        <w:rPr>
          <w:spacing w:val="-10"/>
        </w:rPr>
        <w:t xml:space="preserve"> </w:t>
      </w:r>
      <w:r>
        <w:t>any</w:t>
      </w:r>
      <w:r>
        <w:rPr>
          <w:spacing w:val="-3"/>
        </w:rPr>
        <w:t xml:space="preserve"> </w:t>
      </w:r>
      <w:r>
        <w:t>child</w:t>
      </w:r>
      <w:r>
        <w:rPr>
          <w:spacing w:val="-5"/>
        </w:rPr>
        <w:t xml:space="preserve"> </w:t>
      </w:r>
      <w:r>
        <w:t>to</w:t>
      </w:r>
      <w:r>
        <w:rPr>
          <w:spacing w:val="-10"/>
        </w:rPr>
        <w:t xml:space="preserve"> </w:t>
      </w:r>
      <w:r>
        <w:t>feel such</w:t>
      </w:r>
      <w:r>
        <w:rPr>
          <w:spacing w:val="-5"/>
        </w:rPr>
        <w:t xml:space="preserve"> </w:t>
      </w:r>
      <w:r>
        <w:t>shame</w:t>
      </w:r>
      <w:r>
        <w:rPr>
          <w:spacing w:val="-5"/>
        </w:rPr>
        <w:t xml:space="preserve"> </w:t>
      </w:r>
      <w:r>
        <w:t>that</w:t>
      </w:r>
      <w:r>
        <w:rPr>
          <w:spacing w:val="-2"/>
        </w:rPr>
        <w:t xml:space="preserve"> </w:t>
      </w:r>
      <w:r>
        <w:t>they</w:t>
      </w:r>
      <w:r>
        <w:rPr>
          <w:spacing w:val="-8"/>
        </w:rPr>
        <w:t xml:space="preserve"> </w:t>
      </w:r>
      <w:r w:rsidR="009D3B68">
        <w:t>cannot</w:t>
      </w:r>
      <w:r>
        <w:rPr>
          <w:spacing w:val="-2"/>
        </w:rPr>
        <w:t xml:space="preserve"> </w:t>
      </w:r>
      <w:r>
        <w:rPr>
          <w:spacing w:val="-3"/>
        </w:rPr>
        <w:t xml:space="preserve">speak </w:t>
      </w:r>
      <w:r>
        <w:t xml:space="preserve">up. Our wider </w:t>
      </w:r>
      <w:r>
        <w:rPr>
          <w:spacing w:val="-3"/>
        </w:rPr>
        <w:t xml:space="preserve">goal </w:t>
      </w:r>
      <w:r>
        <w:t xml:space="preserve">is to promote a community </w:t>
      </w:r>
      <w:r>
        <w:rPr>
          <w:spacing w:val="-4"/>
        </w:rPr>
        <w:t xml:space="preserve">of </w:t>
      </w:r>
      <w:r>
        <w:t xml:space="preserve">respect and celebration </w:t>
      </w:r>
      <w:r>
        <w:rPr>
          <w:spacing w:val="-4"/>
        </w:rPr>
        <w:t xml:space="preserve">of </w:t>
      </w:r>
      <w:r>
        <w:t xml:space="preserve">difference. Every child should feel confident in being </w:t>
      </w:r>
      <w:r>
        <w:rPr>
          <w:spacing w:val="-3"/>
        </w:rPr>
        <w:t xml:space="preserve">who </w:t>
      </w:r>
      <w:r>
        <w:t xml:space="preserve">they truly are without having to worry about the reactions </w:t>
      </w:r>
      <w:r>
        <w:rPr>
          <w:spacing w:val="-4"/>
        </w:rPr>
        <w:t xml:space="preserve">of </w:t>
      </w:r>
      <w:r>
        <w:rPr>
          <w:spacing w:val="-3"/>
        </w:rPr>
        <w:t xml:space="preserve">others. </w:t>
      </w:r>
      <w:r>
        <w:t xml:space="preserve">Every adult in </w:t>
      </w:r>
      <w:r>
        <w:rPr>
          <w:spacing w:val="-2"/>
        </w:rPr>
        <w:t xml:space="preserve">our </w:t>
      </w:r>
      <w:r>
        <w:t>school</w:t>
      </w:r>
      <w:r>
        <w:rPr>
          <w:spacing w:val="-1"/>
        </w:rPr>
        <w:t xml:space="preserve"> </w:t>
      </w:r>
      <w:r>
        <w:t>plays</w:t>
      </w:r>
      <w:r>
        <w:rPr>
          <w:spacing w:val="-9"/>
        </w:rPr>
        <w:t xml:space="preserve"> </w:t>
      </w:r>
      <w:r>
        <w:t>a</w:t>
      </w:r>
      <w:r>
        <w:rPr>
          <w:spacing w:val="-6"/>
        </w:rPr>
        <w:t xml:space="preserve"> </w:t>
      </w:r>
      <w:r>
        <w:t>part</w:t>
      </w:r>
      <w:r>
        <w:rPr>
          <w:spacing w:val="-3"/>
        </w:rPr>
        <w:t xml:space="preserve"> </w:t>
      </w:r>
      <w:r>
        <w:t>in</w:t>
      </w:r>
      <w:r>
        <w:rPr>
          <w:spacing w:val="-11"/>
        </w:rPr>
        <w:t xml:space="preserve"> </w:t>
      </w:r>
      <w:r>
        <w:t>facilitating</w:t>
      </w:r>
      <w:r>
        <w:rPr>
          <w:spacing w:val="-6"/>
        </w:rPr>
        <w:t xml:space="preserve"> </w:t>
      </w:r>
      <w:r>
        <w:t>this</w:t>
      </w:r>
      <w:r>
        <w:rPr>
          <w:spacing w:val="-9"/>
        </w:rPr>
        <w:t xml:space="preserve"> </w:t>
      </w:r>
      <w:r>
        <w:t>sense</w:t>
      </w:r>
      <w:r>
        <w:rPr>
          <w:spacing w:val="-6"/>
        </w:rPr>
        <w:t xml:space="preserve"> </w:t>
      </w:r>
      <w:r>
        <w:t>of</w:t>
      </w:r>
      <w:r>
        <w:rPr>
          <w:spacing w:val="2"/>
        </w:rPr>
        <w:t xml:space="preserve"> </w:t>
      </w:r>
      <w:r>
        <w:t>positive,</w:t>
      </w:r>
      <w:r>
        <w:rPr>
          <w:spacing w:val="-3"/>
        </w:rPr>
        <w:t xml:space="preserve"> </w:t>
      </w:r>
      <w:r>
        <w:t>supportive,</w:t>
      </w:r>
      <w:r>
        <w:rPr>
          <w:spacing w:val="-8"/>
        </w:rPr>
        <w:t xml:space="preserve"> </w:t>
      </w:r>
      <w:r>
        <w:t>respectful</w:t>
      </w:r>
      <w:r w:rsidR="009D3B68">
        <w:t xml:space="preserve"> </w:t>
      </w:r>
      <w:r>
        <w:t>community.</w:t>
      </w:r>
    </w:p>
    <w:p w14:paraId="02735535" w14:textId="77777777" w:rsidR="006E4BEB" w:rsidRDefault="00116196">
      <w:pPr>
        <w:pStyle w:val="BodyText"/>
        <w:spacing w:before="113"/>
        <w:ind w:left="113" w:right="97"/>
      </w:pPr>
      <w:r>
        <w:t>In a case where there is concern, disclosure or allegation about any form of sexual harassment, the school will follow the clear process within our Safeguarding policy and treat it with the highest attention and concern to ensure safety and immediate addressing of the concerns.</w:t>
      </w:r>
    </w:p>
    <w:p w14:paraId="1D98946B" w14:textId="77777777" w:rsidR="006E4BEB" w:rsidRDefault="006E4BEB">
      <w:pPr>
        <w:pStyle w:val="BodyText"/>
        <w:spacing w:before="8"/>
        <w:rPr>
          <w:sz w:val="19"/>
        </w:rPr>
      </w:pPr>
    </w:p>
    <w:p w14:paraId="2A324B5A" w14:textId="66817517" w:rsidR="00370E19" w:rsidRDefault="00116196" w:rsidP="00370E19">
      <w:pPr>
        <w:pStyle w:val="Heading2"/>
        <w:numPr>
          <w:ilvl w:val="1"/>
          <w:numId w:val="4"/>
        </w:numPr>
      </w:pPr>
      <w:bookmarkStart w:id="29" w:name="7.2_Racist_or_homophobic_use_of_language"/>
      <w:bookmarkEnd w:id="29"/>
      <w:r>
        <w:t>Racist or homophobic use of language</w:t>
      </w:r>
    </w:p>
    <w:p w14:paraId="2D827CEF" w14:textId="77777777" w:rsidR="00370E19" w:rsidRDefault="00370E19" w:rsidP="00370E19">
      <w:pPr>
        <w:pStyle w:val="Heading2"/>
        <w:ind w:left="516" w:firstLine="0"/>
      </w:pPr>
    </w:p>
    <w:p w14:paraId="19A2D04C" w14:textId="0DE1CAEB" w:rsidR="006E4BEB" w:rsidRPr="00370E19" w:rsidRDefault="00116196" w:rsidP="00370E19">
      <w:pPr>
        <w:pStyle w:val="Heading2"/>
        <w:ind w:left="142" w:firstLine="0"/>
        <w:rPr>
          <w:b w:val="0"/>
          <w:bCs w:val="0"/>
          <w:sz w:val="20"/>
          <w:szCs w:val="20"/>
        </w:rPr>
      </w:pPr>
      <w:r w:rsidRPr="00370E19">
        <w:rPr>
          <w:b w:val="0"/>
          <w:bCs w:val="0"/>
          <w:sz w:val="20"/>
          <w:szCs w:val="20"/>
        </w:rPr>
        <w:t>Any use of such language will result in at least a purple reflection with SLT and possibly an orange reflection with parents and carers. It is important that when dealing with this behaviour we aim to educate rather than administer a consequence. We want the child to understand why such language is hurtful and harmful and to understand within themselves that this is not a good choice. We are aiming for restoration and future proofing through education</w:t>
      </w:r>
    </w:p>
    <w:p w14:paraId="161DA5A0" w14:textId="77777777" w:rsidR="006E4BEB" w:rsidRDefault="006E4BEB">
      <w:pPr>
        <w:pStyle w:val="BodyText"/>
        <w:rPr>
          <w:sz w:val="22"/>
        </w:rPr>
      </w:pPr>
    </w:p>
    <w:p w14:paraId="4884EA47" w14:textId="77777777" w:rsidR="006E4BEB" w:rsidRDefault="00116196">
      <w:pPr>
        <w:pStyle w:val="Heading1"/>
        <w:numPr>
          <w:ilvl w:val="0"/>
          <w:numId w:val="7"/>
        </w:numPr>
        <w:tabs>
          <w:tab w:val="left" w:pos="430"/>
        </w:tabs>
        <w:spacing w:before="167"/>
        <w:ind w:left="429" w:hanging="317"/>
      </w:pPr>
      <w:bookmarkStart w:id="30" w:name="8._Responding_to_pupils_with_SEND"/>
      <w:bookmarkStart w:id="31" w:name="8.1_Recognising_the_impact_of_SEND_on_be"/>
      <w:bookmarkEnd w:id="30"/>
      <w:bookmarkEnd w:id="31"/>
      <w:r>
        <w:t>Responding to pupils with</w:t>
      </w:r>
      <w:r>
        <w:rPr>
          <w:spacing w:val="-42"/>
        </w:rPr>
        <w:t xml:space="preserve"> </w:t>
      </w:r>
      <w:r>
        <w:t>SEND</w:t>
      </w:r>
    </w:p>
    <w:p w14:paraId="2E1C9314" w14:textId="77777777" w:rsidR="006E4BEB" w:rsidRDefault="00116196">
      <w:pPr>
        <w:pStyle w:val="Heading2"/>
        <w:numPr>
          <w:ilvl w:val="1"/>
          <w:numId w:val="2"/>
        </w:numPr>
        <w:tabs>
          <w:tab w:val="left" w:pos="521"/>
        </w:tabs>
        <w:spacing w:before="243"/>
        <w:ind w:firstLine="0"/>
      </w:pPr>
      <w:r>
        <w:t>Recognising the impact of SEND on</w:t>
      </w:r>
      <w:r>
        <w:rPr>
          <w:spacing w:val="-50"/>
        </w:rPr>
        <w:t xml:space="preserve"> </w:t>
      </w:r>
      <w:r>
        <w:t>behaviour</w:t>
      </w:r>
    </w:p>
    <w:p w14:paraId="19432A01" w14:textId="77777777" w:rsidR="006E4BEB" w:rsidRDefault="00116196">
      <w:pPr>
        <w:pStyle w:val="BodyText"/>
        <w:spacing w:before="126"/>
        <w:ind w:left="112"/>
      </w:pPr>
      <w:r>
        <w:t>The school recognises that pupils’ behaviour may be impacted by a special educational need or disability (SEND).</w:t>
      </w:r>
    </w:p>
    <w:p w14:paraId="40AF23A2" w14:textId="77777777" w:rsidR="006E4BEB" w:rsidRDefault="00116196">
      <w:pPr>
        <w:pStyle w:val="BodyText"/>
        <w:spacing w:before="115"/>
        <w:ind w:left="112" w:right="282"/>
      </w:pPr>
      <w:r>
        <w:t>When behaviour incidences arise, we will consider them in relation to a pupil’s SEND, although we recognise that not every incident will be connected to their SEND. Decisions on whether a pupil’s SEND had an impact on the behaviour incident will be made on a case-by-case basis.</w:t>
      </w:r>
    </w:p>
    <w:p w14:paraId="19F6CB54" w14:textId="77777777" w:rsidR="006E4BEB" w:rsidRDefault="00116196">
      <w:pPr>
        <w:pStyle w:val="BodyText"/>
        <w:spacing w:before="120"/>
        <w:ind w:left="113" w:right="80"/>
      </w:pPr>
      <w:r>
        <w:t>When dealing with incidents for pupils with SEND, especially where their SEND affects their behaviour, the school will balance their legal duties when making decisions about enforcing the behaviour policy. The legal duties include:</w:t>
      </w:r>
    </w:p>
    <w:p w14:paraId="2BE32850" w14:textId="77777777" w:rsidR="006E4BEB" w:rsidRDefault="00116196">
      <w:pPr>
        <w:pStyle w:val="ListParagraph"/>
        <w:numPr>
          <w:ilvl w:val="2"/>
          <w:numId w:val="2"/>
        </w:numPr>
        <w:tabs>
          <w:tab w:val="left" w:pos="832"/>
          <w:tab w:val="left" w:pos="833"/>
        </w:tabs>
        <w:spacing w:before="116"/>
        <w:ind w:right="353" w:hanging="361"/>
        <w:rPr>
          <w:sz w:val="20"/>
        </w:rPr>
      </w:pPr>
      <w:r>
        <w:rPr>
          <w:sz w:val="20"/>
        </w:rPr>
        <w:t>Taking</w:t>
      </w:r>
      <w:r>
        <w:rPr>
          <w:spacing w:val="-8"/>
          <w:sz w:val="20"/>
        </w:rPr>
        <w:t xml:space="preserve"> </w:t>
      </w:r>
      <w:r>
        <w:rPr>
          <w:sz w:val="20"/>
        </w:rPr>
        <w:t>reasonable</w:t>
      </w:r>
      <w:r>
        <w:rPr>
          <w:spacing w:val="-8"/>
          <w:sz w:val="20"/>
        </w:rPr>
        <w:t xml:space="preserve"> </w:t>
      </w:r>
      <w:r>
        <w:rPr>
          <w:sz w:val="20"/>
        </w:rPr>
        <w:t>steps</w:t>
      </w:r>
      <w:r>
        <w:rPr>
          <w:spacing w:val="-10"/>
          <w:sz w:val="20"/>
        </w:rPr>
        <w:t xml:space="preserve"> </w:t>
      </w:r>
      <w:r>
        <w:rPr>
          <w:sz w:val="20"/>
        </w:rPr>
        <w:t>to</w:t>
      </w:r>
      <w:r>
        <w:rPr>
          <w:spacing w:val="-3"/>
          <w:sz w:val="20"/>
        </w:rPr>
        <w:t xml:space="preserve"> </w:t>
      </w:r>
      <w:r>
        <w:rPr>
          <w:sz w:val="20"/>
        </w:rPr>
        <w:t>avoid</w:t>
      </w:r>
      <w:r>
        <w:rPr>
          <w:spacing w:val="-8"/>
          <w:sz w:val="20"/>
        </w:rPr>
        <w:t xml:space="preserve"> </w:t>
      </w:r>
      <w:r>
        <w:rPr>
          <w:sz w:val="20"/>
        </w:rPr>
        <w:t>causing</w:t>
      </w:r>
      <w:r>
        <w:rPr>
          <w:spacing w:val="-8"/>
          <w:sz w:val="20"/>
        </w:rPr>
        <w:t xml:space="preserve"> </w:t>
      </w:r>
      <w:r>
        <w:rPr>
          <w:sz w:val="20"/>
        </w:rPr>
        <w:t>any</w:t>
      </w:r>
      <w:r>
        <w:rPr>
          <w:spacing w:val="-6"/>
          <w:sz w:val="20"/>
        </w:rPr>
        <w:t xml:space="preserve"> </w:t>
      </w:r>
      <w:r>
        <w:rPr>
          <w:sz w:val="20"/>
        </w:rPr>
        <w:t>substantial</w:t>
      </w:r>
      <w:r>
        <w:rPr>
          <w:spacing w:val="-3"/>
          <w:sz w:val="20"/>
        </w:rPr>
        <w:t xml:space="preserve"> </w:t>
      </w:r>
      <w:r>
        <w:rPr>
          <w:sz w:val="20"/>
        </w:rPr>
        <w:t>disadvantage</w:t>
      </w:r>
      <w:r>
        <w:rPr>
          <w:spacing w:val="-3"/>
          <w:sz w:val="20"/>
        </w:rPr>
        <w:t xml:space="preserve"> </w:t>
      </w:r>
      <w:r>
        <w:rPr>
          <w:sz w:val="20"/>
        </w:rPr>
        <w:t>to</w:t>
      </w:r>
      <w:r>
        <w:rPr>
          <w:spacing w:val="-8"/>
          <w:sz w:val="20"/>
        </w:rPr>
        <w:t xml:space="preserve"> </w:t>
      </w:r>
      <w:r>
        <w:rPr>
          <w:sz w:val="20"/>
        </w:rPr>
        <w:t>a</w:t>
      </w:r>
      <w:r>
        <w:rPr>
          <w:spacing w:val="-8"/>
          <w:sz w:val="20"/>
        </w:rPr>
        <w:t xml:space="preserve"> </w:t>
      </w:r>
      <w:r>
        <w:rPr>
          <w:sz w:val="20"/>
        </w:rPr>
        <w:t>disabled</w:t>
      </w:r>
      <w:r>
        <w:rPr>
          <w:spacing w:val="-3"/>
          <w:sz w:val="20"/>
        </w:rPr>
        <w:t xml:space="preserve"> </w:t>
      </w:r>
      <w:r>
        <w:rPr>
          <w:sz w:val="20"/>
        </w:rPr>
        <w:t>pupil</w:t>
      </w:r>
      <w:r>
        <w:rPr>
          <w:spacing w:val="-3"/>
          <w:sz w:val="20"/>
        </w:rPr>
        <w:t xml:space="preserve"> </w:t>
      </w:r>
      <w:r>
        <w:rPr>
          <w:sz w:val="20"/>
        </w:rPr>
        <w:t>caused</w:t>
      </w:r>
      <w:r>
        <w:rPr>
          <w:spacing w:val="-3"/>
          <w:sz w:val="20"/>
        </w:rPr>
        <w:t xml:space="preserve"> </w:t>
      </w:r>
      <w:r>
        <w:rPr>
          <w:sz w:val="20"/>
        </w:rPr>
        <w:t>by</w:t>
      </w:r>
      <w:r>
        <w:rPr>
          <w:spacing w:val="-10"/>
          <w:sz w:val="20"/>
        </w:rPr>
        <w:t xml:space="preserve"> </w:t>
      </w:r>
      <w:r>
        <w:rPr>
          <w:sz w:val="20"/>
        </w:rPr>
        <w:t xml:space="preserve">the school’s policies or practices </w:t>
      </w:r>
      <w:hyperlink r:id="rId11">
        <w:r>
          <w:rPr>
            <w:sz w:val="20"/>
          </w:rPr>
          <w:t>(</w:t>
        </w:r>
        <w:r>
          <w:rPr>
            <w:color w:val="0071CC"/>
            <w:sz w:val="20"/>
            <w:u w:val="single" w:color="0071CC"/>
          </w:rPr>
          <w:t>Equality Act</w:t>
        </w:r>
        <w:r>
          <w:rPr>
            <w:color w:val="0071CC"/>
            <w:spacing w:val="-39"/>
            <w:sz w:val="20"/>
            <w:u w:val="single" w:color="0071CC"/>
          </w:rPr>
          <w:t xml:space="preserve"> </w:t>
        </w:r>
        <w:r>
          <w:rPr>
            <w:color w:val="0071CC"/>
            <w:sz w:val="20"/>
            <w:u w:val="single" w:color="0071CC"/>
          </w:rPr>
          <w:t>2010</w:t>
        </w:r>
      </w:hyperlink>
      <w:r>
        <w:rPr>
          <w:sz w:val="20"/>
        </w:rPr>
        <w:t>)</w:t>
      </w:r>
    </w:p>
    <w:p w14:paraId="448E53E3" w14:textId="14CF2215" w:rsidR="006E4BEB" w:rsidRDefault="00116196">
      <w:pPr>
        <w:pStyle w:val="ListParagraph"/>
        <w:numPr>
          <w:ilvl w:val="2"/>
          <w:numId w:val="2"/>
        </w:numPr>
        <w:tabs>
          <w:tab w:val="left" w:pos="832"/>
          <w:tab w:val="left" w:pos="833"/>
        </w:tabs>
        <w:spacing w:before="121"/>
        <w:ind w:left="832"/>
        <w:rPr>
          <w:sz w:val="20"/>
        </w:rPr>
      </w:pPr>
      <w:r>
        <w:rPr>
          <w:sz w:val="20"/>
        </w:rPr>
        <w:t>Using</w:t>
      </w:r>
      <w:r>
        <w:rPr>
          <w:spacing w:val="-6"/>
          <w:sz w:val="20"/>
        </w:rPr>
        <w:t xml:space="preserve"> </w:t>
      </w:r>
      <w:r>
        <w:rPr>
          <w:sz w:val="20"/>
        </w:rPr>
        <w:t>our</w:t>
      </w:r>
      <w:r>
        <w:rPr>
          <w:spacing w:val="-4"/>
          <w:sz w:val="20"/>
        </w:rPr>
        <w:t xml:space="preserve"> </w:t>
      </w:r>
      <w:r>
        <w:rPr>
          <w:sz w:val="20"/>
        </w:rPr>
        <w:t>best</w:t>
      </w:r>
      <w:r>
        <w:rPr>
          <w:spacing w:val="-3"/>
          <w:sz w:val="20"/>
        </w:rPr>
        <w:t xml:space="preserve"> </w:t>
      </w:r>
      <w:r w:rsidR="00370E19">
        <w:rPr>
          <w:sz w:val="20"/>
        </w:rPr>
        <w:t>endeavors</w:t>
      </w:r>
      <w:r>
        <w:rPr>
          <w:spacing w:val="-10"/>
          <w:sz w:val="20"/>
        </w:rPr>
        <w:t xml:space="preserve"> </w:t>
      </w:r>
      <w:r>
        <w:rPr>
          <w:sz w:val="20"/>
        </w:rPr>
        <w:t>to</w:t>
      </w:r>
      <w:r>
        <w:rPr>
          <w:spacing w:val="-11"/>
          <w:sz w:val="20"/>
        </w:rPr>
        <w:t xml:space="preserve"> </w:t>
      </w:r>
      <w:r>
        <w:rPr>
          <w:sz w:val="20"/>
        </w:rPr>
        <w:t>meet</w:t>
      </w:r>
      <w:r>
        <w:rPr>
          <w:spacing w:val="-8"/>
          <w:sz w:val="20"/>
        </w:rPr>
        <w:t xml:space="preserve"> </w:t>
      </w:r>
      <w:r>
        <w:rPr>
          <w:sz w:val="20"/>
        </w:rPr>
        <w:t>the</w:t>
      </w:r>
      <w:r>
        <w:rPr>
          <w:spacing w:val="-6"/>
          <w:sz w:val="20"/>
        </w:rPr>
        <w:t xml:space="preserve"> </w:t>
      </w:r>
      <w:r>
        <w:rPr>
          <w:sz w:val="20"/>
        </w:rPr>
        <w:t>needs</w:t>
      </w:r>
      <w:r>
        <w:rPr>
          <w:spacing w:val="-4"/>
          <w:sz w:val="20"/>
        </w:rPr>
        <w:t xml:space="preserve"> </w:t>
      </w:r>
      <w:r>
        <w:rPr>
          <w:sz w:val="20"/>
        </w:rPr>
        <w:t>of</w:t>
      </w:r>
      <w:r>
        <w:rPr>
          <w:spacing w:val="2"/>
          <w:sz w:val="20"/>
        </w:rPr>
        <w:t xml:space="preserve"> </w:t>
      </w:r>
      <w:r>
        <w:rPr>
          <w:sz w:val="20"/>
        </w:rPr>
        <w:t>pupils</w:t>
      </w:r>
      <w:r>
        <w:rPr>
          <w:spacing w:val="-9"/>
          <w:sz w:val="20"/>
        </w:rPr>
        <w:t xml:space="preserve"> </w:t>
      </w:r>
      <w:r>
        <w:rPr>
          <w:sz w:val="20"/>
        </w:rPr>
        <w:t>with</w:t>
      </w:r>
      <w:r>
        <w:rPr>
          <w:spacing w:val="-6"/>
          <w:sz w:val="20"/>
        </w:rPr>
        <w:t xml:space="preserve"> </w:t>
      </w:r>
      <w:r>
        <w:rPr>
          <w:sz w:val="20"/>
        </w:rPr>
        <w:t>SEND</w:t>
      </w:r>
      <w:r>
        <w:rPr>
          <w:spacing w:val="-6"/>
          <w:sz w:val="20"/>
        </w:rPr>
        <w:t xml:space="preserve"> </w:t>
      </w:r>
      <w:r>
        <w:rPr>
          <w:sz w:val="20"/>
        </w:rPr>
        <w:t>(</w:t>
      </w:r>
      <w:hyperlink r:id="rId12">
        <w:r>
          <w:rPr>
            <w:color w:val="0071CC"/>
            <w:sz w:val="20"/>
            <w:u w:val="single" w:color="0071CC"/>
          </w:rPr>
          <w:t>Children</w:t>
        </w:r>
        <w:r>
          <w:rPr>
            <w:color w:val="0071CC"/>
            <w:spacing w:val="-6"/>
            <w:sz w:val="20"/>
            <w:u w:val="single" w:color="0071CC"/>
          </w:rPr>
          <w:t xml:space="preserve"> </w:t>
        </w:r>
        <w:r>
          <w:rPr>
            <w:color w:val="0071CC"/>
            <w:sz w:val="20"/>
            <w:u w:val="single" w:color="0071CC"/>
          </w:rPr>
          <w:t>and</w:t>
        </w:r>
        <w:r>
          <w:rPr>
            <w:color w:val="0071CC"/>
            <w:spacing w:val="-6"/>
            <w:sz w:val="20"/>
            <w:u w:val="single" w:color="0071CC"/>
          </w:rPr>
          <w:t xml:space="preserve"> </w:t>
        </w:r>
        <w:r>
          <w:rPr>
            <w:color w:val="0071CC"/>
            <w:sz w:val="20"/>
            <w:u w:val="single" w:color="0071CC"/>
          </w:rPr>
          <w:t>Families</w:t>
        </w:r>
        <w:r>
          <w:rPr>
            <w:color w:val="0071CC"/>
            <w:spacing w:val="-9"/>
            <w:sz w:val="20"/>
            <w:u w:val="single" w:color="0071CC"/>
          </w:rPr>
          <w:t xml:space="preserve"> </w:t>
        </w:r>
        <w:r>
          <w:rPr>
            <w:color w:val="0071CC"/>
            <w:sz w:val="20"/>
            <w:u w:val="single" w:color="0071CC"/>
          </w:rPr>
          <w:t>Act</w:t>
        </w:r>
        <w:r>
          <w:rPr>
            <w:color w:val="0071CC"/>
            <w:spacing w:val="-3"/>
            <w:sz w:val="20"/>
            <w:u w:val="single" w:color="0071CC"/>
          </w:rPr>
          <w:t xml:space="preserve"> </w:t>
        </w:r>
        <w:r>
          <w:rPr>
            <w:color w:val="0071CC"/>
            <w:sz w:val="20"/>
            <w:u w:val="single" w:color="0071CC"/>
          </w:rPr>
          <w:t>2014</w:t>
        </w:r>
      </w:hyperlink>
      <w:r>
        <w:rPr>
          <w:sz w:val="20"/>
        </w:rPr>
        <w:t>)</w:t>
      </w:r>
    </w:p>
    <w:p w14:paraId="2335089A" w14:textId="77777777" w:rsidR="006E4BEB" w:rsidRDefault="00116196">
      <w:pPr>
        <w:pStyle w:val="ListParagraph"/>
        <w:numPr>
          <w:ilvl w:val="2"/>
          <w:numId w:val="2"/>
        </w:numPr>
        <w:tabs>
          <w:tab w:val="left" w:pos="832"/>
          <w:tab w:val="left" w:pos="833"/>
        </w:tabs>
        <w:spacing w:before="115"/>
        <w:ind w:right="208" w:hanging="361"/>
        <w:rPr>
          <w:sz w:val="20"/>
        </w:rPr>
      </w:pPr>
      <w:r>
        <w:rPr>
          <w:sz w:val="20"/>
        </w:rPr>
        <w:t>If</w:t>
      </w:r>
      <w:r>
        <w:rPr>
          <w:spacing w:val="2"/>
          <w:sz w:val="20"/>
        </w:rPr>
        <w:t xml:space="preserve"> </w:t>
      </w:r>
      <w:r>
        <w:rPr>
          <w:sz w:val="20"/>
        </w:rPr>
        <w:t>a</w:t>
      </w:r>
      <w:r>
        <w:rPr>
          <w:spacing w:val="-6"/>
          <w:sz w:val="20"/>
        </w:rPr>
        <w:t xml:space="preserve"> </w:t>
      </w:r>
      <w:r>
        <w:rPr>
          <w:sz w:val="20"/>
        </w:rPr>
        <w:t>pupil</w:t>
      </w:r>
      <w:r>
        <w:rPr>
          <w:spacing w:val="-1"/>
          <w:sz w:val="20"/>
        </w:rPr>
        <w:t xml:space="preserve"> </w:t>
      </w:r>
      <w:r>
        <w:rPr>
          <w:sz w:val="20"/>
        </w:rPr>
        <w:t>has</w:t>
      </w:r>
      <w:r>
        <w:rPr>
          <w:spacing w:val="-9"/>
          <w:sz w:val="20"/>
        </w:rPr>
        <w:t xml:space="preserve"> </w:t>
      </w:r>
      <w:r>
        <w:rPr>
          <w:sz w:val="20"/>
        </w:rPr>
        <w:t>an</w:t>
      </w:r>
      <w:r>
        <w:rPr>
          <w:spacing w:val="-1"/>
          <w:sz w:val="20"/>
        </w:rPr>
        <w:t xml:space="preserve"> </w:t>
      </w:r>
      <w:r>
        <w:rPr>
          <w:sz w:val="20"/>
        </w:rPr>
        <w:t>education,</w:t>
      </w:r>
      <w:r>
        <w:rPr>
          <w:spacing w:val="-3"/>
          <w:sz w:val="20"/>
        </w:rPr>
        <w:t xml:space="preserve"> </w:t>
      </w:r>
      <w:r>
        <w:rPr>
          <w:sz w:val="20"/>
        </w:rPr>
        <w:t>health</w:t>
      </w:r>
      <w:r>
        <w:rPr>
          <w:spacing w:val="-6"/>
          <w:sz w:val="20"/>
        </w:rPr>
        <w:t xml:space="preserve"> </w:t>
      </w:r>
      <w:r>
        <w:rPr>
          <w:sz w:val="20"/>
        </w:rPr>
        <w:t>and</w:t>
      </w:r>
      <w:r>
        <w:rPr>
          <w:spacing w:val="-6"/>
          <w:sz w:val="20"/>
        </w:rPr>
        <w:t xml:space="preserve"> </w:t>
      </w:r>
      <w:r>
        <w:rPr>
          <w:sz w:val="20"/>
        </w:rPr>
        <w:t>care</w:t>
      </w:r>
      <w:r>
        <w:rPr>
          <w:spacing w:val="-6"/>
          <w:sz w:val="20"/>
        </w:rPr>
        <w:t xml:space="preserve"> </w:t>
      </w:r>
      <w:r>
        <w:rPr>
          <w:sz w:val="20"/>
        </w:rPr>
        <w:t>(EHC)</w:t>
      </w:r>
      <w:r>
        <w:rPr>
          <w:spacing w:val="-4"/>
          <w:sz w:val="20"/>
        </w:rPr>
        <w:t xml:space="preserve"> </w:t>
      </w:r>
      <w:r>
        <w:rPr>
          <w:sz w:val="20"/>
        </w:rPr>
        <w:t>plan,</w:t>
      </w:r>
      <w:r>
        <w:rPr>
          <w:spacing w:val="-8"/>
          <w:sz w:val="20"/>
        </w:rPr>
        <w:t xml:space="preserve"> </w:t>
      </w:r>
      <w:r>
        <w:rPr>
          <w:sz w:val="20"/>
        </w:rPr>
        <w:t>the</w:t>
      </w:r>
      <w:r>
        <w:rPr>
          <w:spacing w:val="-1"/>
          <w:sz w:val="20"/>
        </w:rPr>
        <w:t xml:space="preserve"> </w:t>
      </w:r>
      <w:r>
        <w:rPr>
          <w:sz w:val="20"/>
        </w:rPr>
        <w:t>provisions</w:t>
      </w:r>
      <w:r>
        <w:rPr>
          <w:spacing w:val="-9"/>
          <w:sz w:val="20"/>
        </w:rPr>
        <w:t xml:space="preserve"> </w:t>
      </w:r>
      <w:r>
        <w:rPr>
          <w:spacing w:val="-3"/>
          <w:sz w:val="20"/>
        </w:rPr>
        <w:t xml:space="preserve">set </w:t>
      </w:r>
      <w:r>
        <w:rPr>
          <w:sz w:val="20"/>
        </w:rPr>
        <w:t>out</w:t>
      </w:r>
      <w:r>
        <w:rPr>
          <w:spacing w:val="2"/>
          <w:sz w:val="20"/>
        </w:rPr>
        <w:t xml:space="preserve"> </w:t>
      </w:r>
      <w:r>
        <w:rPr>
          <w:sz w:val="20"/>
        </w:rPr>
        <w:t>in</w:t>
      </w:r>
      <w:r>
        <w:rPr>
          <w:spacing w:val="-11"/>
          <w:sz w:val="20"/>
        </w:rPr>
        <w:t xml:space="preserve"> </w:t>
      </w:r>
      <w:r>
        <w:rPr>
          <w:sz w:val="20"/>
        </w:rPr>
        <w:t>that</w:t>
      </w:r>
      <w:r>
        <w:rPr>
          <w:spacing w:val="-3"/>
          <w:sz w:val="20"/>
        </w:rPr>
        <w:t xml:space="preserve"> </w:t>
      </w:r>
      <w:r>
        <w:rPr>
          <w:sz w:val="20"/>
        </w:rPr>
        <w:t>plan</w:t>
      </w:r>
      <w:r>
        <w:rPr>
          <w:spacing w:val="-11"/>
          <w:sz w:val="20"/>
        </w:rPr>
        <w:t xml:space="preserve"> </w:t>
      </w:r>
      <w:r>
        <w:rPr>
          <w:sz w:val="20"/>
        </w:rPr>
        <w:t>must</w:t>
      </w:r>
      <w:r>
        <w:rPr>
          <w:spacing w:val="-3"/>
          <w:sz w:val="20"/>
        </w:rPr>
        <w:t xml:space="preserve"> </w:t>
      </w:r>
      <w:r>
        <w:rPr>
          <w:sz w:val="20"/>
        </w:rPr>
        <w:t>be</w:t>
      </w:r>
      <w:r>
        <w:rPr>
          <w:spacing w:val="-6"/>
          <w:sz w:val="20"/>
        </w:rPr>
        <w:t xml:space="preserve"> </w:t>
      </w:r>
      <w:r>
        <w:rPr>
          <w:sz w:val="20"/>
        </w:rPr>
        <w:t>secured and</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must co-operate</w:t>
      </w:r>
      <w:r>
        <w:rPr>
          <w:spacing w:val="-3"/>
          <w:sz w:val="20"/>
        </w:rPr>
        <w:t xml:space="preserve"> </w:t>
      </w:r>
      <w:r>
        <w:rPr>
          <w:sz w:val="20"/>
        </w:rPr>
        <w:t>with</w:t>
      </w:r>
      <w:r>
        <w:rPr>
          <w:spacing w:val="-7"/>
          <w:sz w:val="20"/>
        </w:rPr>
        <w:t xml:space="preserve"> </w:t>
      </w:r>
      <w:r>
        <w:rPr>
          <w:sz w:val="20"/>
        </w:rPr>
        <w:t>the</w:t>
      </w:r>
      <w:r>
        <w:rPr>
          <w:spacing w:val="-3"/>
          <w:sz w:val="20"/>
        </w:rPr>
        <w:t xml:space="preserve"> </w:t>
      </w:r>
      <w:r>
        <w:rPr>
          <w:sz w:val="20"/>
        </w:rPr>
        <w:t>local</w:t>
      </w:r>
      <w:r>
        <w:rPr>
          <w:spacing w:val="2"/>
          <w:sz w:val="20"/>
        </w:rPr>
        <w:t xml:space="preserve"> </w:t>
      </w:r>
      <w:r>
        <w:rPr>
          <w:sz w:val="20"/>
        </w:rPr>
        <w:t>authority</w:t>
      </w:r>
      <w:r>
        <w:rPr>
          <w:spacing w:val="-6"/>
          <w:sz w:val="20"/>
        </w:rPr>
        <w:t xml:space="preserve"> </w:t>
      </w:r>
      <w:r>
        <w:rPr>
          <w:sz w:val="20"/>
        </w:rPr>
        <w:t>and</w:t>
      </w:r>
      <w:r>
        <w:rPr>
          <w:spacing w:val="-3"/>
          <w:sz w:val="20"/>
        </w:rPr>
        <w:t xml:space="preserve"> </w:t>
      </w:r>
      <w:r>
        <w:rPr>
          <w:sz w:val="20"/>
        </w:rPr>
        <w:t>other</w:t>
      </w:r>
      <w:r>
        <w:rPr>
          <w:spacing w:val="-36"/>
          <w:sz w:val="20"/>
        </w:rPr>
        <w:t xml:space="preserve"> </w:t>
      </w:r>
      <w:r>
        <w:rPr>
          <w:sz w:val="20"/>
        </w:rPr>
        <w:t>bodies</w:t>
      </w:r>
    </w:p>
    <w:p w14:paraId="4497CD51" w14:textId="77777777" w:rsidR="006E4BEB" w:rsidRDefault="00116196">
      <w:pPr>
        <w:pStyle w:val="BodyText"/>
        <w:spacing w:before="115"/>
        <w:ind w:left="113" w:right="148"/>
      </w:pPr>
      <w:r>
        <w:t xml:space="preserve">As part of meeting these duties, the school will anticipate, as far as possible, all likely triggers of </w:t>
      </w:r>
      <w:r w:rsidR="00CC7B0F">
        <w:t>misbehaviour</w:t>
      </w:r>
      <w:r>
        <w:t>, and put in place support to prevent these from occurring.</w:t>
      </w:r>
    </w:p>
    <w:p w14:paraId="0EAC804F" w14:textId="77777777" w:rsidR="006E4BEB" w:rsidRDefault="00116196">
      <w:pPr>
        <w:pStyle w:val="BodyText"/>
        <w:spacing w:before="120"/>
        <w:ind w:left="113" w:right="926"/>
      </w:pPr>
      <w:r>
        <w:t>Any preventative measures will take into account the specific circumstances and requirements of the pupil concerned.</w:t>
      </w:r>
    </w:p>
    <w:p w14:paraId="0AC30F0D" w14:textId="77777777" w:rsidR="006E4BEB" w:rsidRDefault="00116196">
      <w:pPr>
        <w:pStyle w:val="BodyText"/>
        <w:spacing w:before="120"/>
        <w:ind w:left="113" w:right="515"/>
      </w:pPr>
      <w:r>
        <w:t>Where a pupil’s behaviour is impacted by SEND, a Team around the Child meeting will take place to agree our approach to anticipating and removing triggers. Agreed strategies and support will be recorded in a Behaviour Support Plan. This will be reviewed regularly and at least once a term.</w:t>
      </w:r>
    </w:p>
    <w:p w14:paraId="7825099C" w14:textId="77777777" w:rsidR="006E4BEB" w:rsidRDefault="006E4BEB">
      <w:pPr>
        <w:pStyle w:val="BodyText"/>
        <w:spacing w:before="7"/>
        <w:rPr>
          <w:sz w:val="19"/>
        </w:rPr>
      </w:pPr>
    </w:p>
    <w:p w14:paraId="3FEEA619" w14:textId="695B4469" w:rsidR="006E4BEB" w:rsidRDefault="00116196">
      <w:pPr>
        <w:pStyle w:val="Heading2"/>
        <w:numPr>
          <w:ilvl w:val="1"/>
          <w:numId w:val="2"/>
        </w:numPr>
        <w:tabs>
          <w:tab w:val="left" w:pos="521"/>
        </w:tabs>
        <w:spacing w:before="1" w:line="242" w:lineRule="auto"/>
        <w:ind w:right="255" w:firstLine="0"/>
      </w:pPr>
      <w:bookmarkStart w:id="32" w:name="8.2_Considering_whether_a_pupil_displayi"/>
      <w:bookmarkEnd w:id="32"/>
      <w:r>
        <w:t>Considering whether a pupil displaying challenging behaviour may have</w:t>
      </w:r>
      <w:r w:rsidR="00370E19">
        <w:t xml:space="preserve"> </w:t>
      </w:r>
      <w:r>
        <w:t>unidentified SEND</w:t>
      </w:r>
    </w:p>
    <w:p w14:paraId="4166F3CF" w14:textId="1BCD789D" w:rsidR="006E4BEB" w:rsidRDefault="00116196">
      <w:pPr>
        <w:pStyle w:val="BodyText"/>
        <w:spacing w:before="124"/>
        <w:ind w:left="112" w:right="671"/>
      </w:pPr>
      <w:r>
        <w:t xml:space="preserve">The school’s </w:t>
      </w:r>
      <w:r w:rsidR="00370E19">
        <w:t>S</w:t>
      </w:r>
      <w:r>
        <w:t xml:space="preserve">pecial </w:t>
      </w:r>
      <w:r w:rsidR="00370E19">
        <w:t>E</w:t>
      </w:r>
      <w:r>
        <w:t xml:space="preserve">ducational </w:t>
      </w:r>
      <w:r w:rsidR="00370E19">
        <w:t>N</w:t>
      </w:r>
      <w:r>
        <w:t xml:space="preserve">eeds </w:t>
      </w:r>
      <w:r w:rsidR="00370E19">
        <w:t>C</w:t>
      </w:r>
      <w:r>
        <w:t>o-</w:t>
      </w:r>
      <w:r w:rsidR="00370E19">
        <w:t>O</w:t>
      </w:r>
      <w:r>
        <w:t>rdinator (SENCO) may evaluate a pupil who exhibits challenging behaviour to determine whether they have any underlying needs that are not currently being met.</w:t>
      </w:r>
    </w:p>
    <w:p w14:paraId="25A4272A" w14:textId="77777777" w:rsidR="006E4BEB" w:rsidRDefault="00116196">
      <w:pPr>
        <w:pStyle w:val="BodyText"/>
        <w:spacing w:before="120"/>
        <w:ind w:left="112" w:right="460"/>
      </w:pPr>
      <w:r>
        <w:t>Where necessary, support and advice will also be sought from specialist teachers, an educational psychologist, medical practitioners and/or others, to identify or support specific needs.</w:t>
      </w:r>
    </w:p>
    <w:p w14:paraId="257F3D5E" w14:textId="77777777" w:rsidR="006E4BEB" w:rsidRDefault="00116196">
      <w:pPr>
        <w:pStyle w:val="BodyText"/>
        <w:spacing w:before="115"/>
        <w:ind w:left="112" w:right="304"/>
      </w:pPr>
      <w:r>
        <w:t>When acute needs are identified in a pupil, we will liaise with external agencies and plan support programmes for that child. We will work with parents to create the plan and review it on a regular basis.</w:t>
      </w:r>
    </w:p>
    <w:p w14:paraId="1D620116" w14:textId="77777777" w:rsidR="006E4BEB" w:rsidRDefault="006E4BEB">
      <w:pPr>
        <w:pStyle w:val="BodyText"/>
        <w:spacing w:before="1"/>
      </w:pPr>
    </w:p>
    <w:p w14:paraId="53D07CD6" w14:textId="77777777" w:rsidR="006E4BEB" w:rsidRDefault="00116196">
      <w:pPr>
        <w:pStyle w:val="Heading2"/>
        <w:numPr>
          <w:ilvl w:val="1"/>
          <w:numId w:val="2"/>
        </w:numPr>
        <w:tabs>
          <w:tab w:val="left" w:pos="521"/>
        </w:tabs>
        <w:ind w:left="520"/>
      </w:pPr>
      <w:bookmarkStart w:id="33" w:name="8.3_Pupils_with_an_education,_health_and"/>
      <w:bookmarkEnd w:id="33"/>
      <w:r>
        <w:t>Pupils with an education, health and care (EHC)</w:t>
      </w:r>
      <w:r>
        <w:rPr>
          <w:spacing w:val="-47"/>
        </w:rPr>
        <w:t xml:space="preserve"> </w:t>
      </w:r>
      <w:r>
        <w:t>plan</w:t>
      </w:r>
    </w:p>
    <w:p w14:paraId="00520167" w14:textId="77777777" w:rsidR="006E4BEB" w:rsidRDefault="00116196">
      <w:pPr>
        <w:pStyle w:val="BodyText"/>
        <w:spacing w:before="130"/>
        <w:ind w:left="112" w:right="215"/>
      </w:pPr>
      <w:r>
        <w:t>The provisions set out in the EHC plan must be secured and the school will co-operate with the local authority and other bodies.</w:t>
      </w:r>
    </w:p>
    <w:p w14:paraId="650C6FDB" w14:textId="77777777" w:rsidR="006E4BEB" w:rsidRDefault="00116196">
      <w:pPr>
        <w:pStyle w:val="BodyText"/>
        <w:ind w:left="112" w:right="604"/>
      </w:pPr>
      <w:r>
        <w:t>If the school has a concern about the behaviour of a pupil with an EHC plan, it will make contact with the local authority to discuss the issue. If appropriate, the school may request an emergency review of the EHC plan.</w:t>
      </w:r>
    </w:p>
    <w:p w14:paraId="292C218B" w14:textId="77777777" w:rsidR="006E4BEB" w:rsidRDefault="006E4BEB">
      <w:pPr>
        <w:sectPr w:rsidR="006E4BEB">
          <w:footerReference w:type="default" r:id="rId13"/>
          <w:pgSz w:w="11900" w:h="16870"/>
          <w:pgMar w:top="1440" w:right="940" w:bottom="480" w:left="540" w:header="0" w:footer="289" w:gutter="0"/>
          <w:pgNumType w:start="11"/>
          <w:cols w:space="720"/>
        </w:sectPr>
      </w:pPr>
    </w:p>
    <w:p w14:paraId="1D0F9276" w14:textId="77777777" w:rsidR="006E4BEB" w:rsidRDefault="00116196">
      <w:pPr>
        <w:pStyle w:val="Heading2"/>
        <w:numPr>
          <w:ilvl w:val="0"/>
          <w:numId w:val="7"/>
        </w:numPr>
        <w:tabs>
          <w:tab w:val="left" w:pos="383"/>
        </w:tabs>
        <w:spacing w:before="75"/>
        <w:ind w:left="382" w:hanging="269"/>
      </w:pPr>
      <w:bookmarkStart w:id="34" w:name="9._Not-final_word"/>
      <w:bookmarkEnd w:id="34"/>
      <w:r>
        <w:t>Not-final</w:t>
      </w:r>
      <w:r>
        <w:rPr>
          <w:spacing w:val="-22"/>
        </w:rPr>
        <w:t xml:space="preserve"> </w:t>
      </w:r>
      <w:r>
        <w:t>word</w:t>
      </w:r>
    </w:p>
    <w:p w14:paraId="79727ED9" w14:textId="77777777" w:rsidR="006E4BEB" w:rsidRDefault="00116196">
      <w:pPr>
        <w:pStyle w:val="BodyText"/>
        <w:spacing w:before="131"/>
        <w:ind w:left="247"/>
      </w:pPr>
      <w:r>
        <w:t>We remember our Grange Mission Statement at all times and aim to:</w:t>
      </w:r>
    </w:p>
    <w:p w14:paraId="38793DB3" w14:textId="77777777" w:rsidR="006E4BEB" w:rsidRDefault="00116196">
      <w:pPr>
        <w:pStyle w:val="ListParagraph"/>
        <w:numPr>
          <w:ilvl w:val="1"/>
          <w:numId w:val="7"/>
        </w:numPr>
        <w:tabs>
          <w:tab w:val="left" w:pos="967"/>
          <w:tab w:val="left" w:pos="968"/>
        </w:tabs>
        <w:spacing w:before="111"/>
        <w:ind w:left="967" w:hanging="359"/>
        <w:rPr>
          <w:sz w:val="20"/>
        </w:rPr>
      </w:pPr>
      <w:r>
        <w:rPr>
          <w:sz w:val="20"/>
        </w:rPr>
        <w:t>Learn</w:t>
      </w:r>
      <w:r>
        <w:rPr>
          <w:spacing w:val="-5"/>
          <w:sz w:val="20"/>
        </w:rPr>
        <w:t xml:space="preserve"> </w:t>
      </w:r>
      <w:r>
        <w:rPr>
          <w:sz w:val="20"/>
        </w:rPr>
        <w:t>the</w:t>
      </w:r>
      <w:r>
        <w:rPr>
          <w:spacing w:val="-5"/>
          <w:sz w:val="20"/>
        </w:rPr>
        <w:t xml:space="preserve"> </w:t>
      </w:r>
      <w:r>
        <w:rPr>
          <w:sz w:val="20"/>
        </w:rPr>
        <w:t>child</w:t>
      </w:r>
      <w:r>
        <w:rPr>
          <w:spacing w:val="-5"/>
          <w:sz w:val="20"/>
        </w:rPr>
        <w:t xml:space="preserve"> </w:t>
      </w:r>
      <w:r>
        <w:rPr>
          <w:sz w:val="20"/>
        </w:rPr>
        <w:t>-</w:t>
      </w:r>
      <w:r>
        <w:rPr>
          <w:spacing w:val="-8"/>
          <w:sz w:val="20"/>
        </w:rPr>
        <w:t xml:space="preserve"> </w:t>
      </w:r>
      <w:r>
        <w:rPr>
          <w:sz w:val="20"/>
        </w:rPr>
        <w:t>understand</w:t>
      </w:r>
      <w:r>
        <w:rPr>
          <w:spacing w:val="-5"/>
          <w:sz w:val="20"/>
        </w:rPr>
        <w:t xml:space="preserve"> </w:t>
      </w:r>
      <w:r>
        <w:rPr>
          <w:sz w:val="20"/>
        </w:rPr>
        <w:t>the</w:t>
      </w:r>
      <w:r>
        <w:rPr>
          <w:spacing w:val="-5"/>
          <w:sz w:val="20"/>
        </w:rPr>
        <w:t xml:space="preserve"> </w:t>
      </w:r>
      <w:r>
        <w:rPr>
          <w:sz w:val="20"/>
        </w:rPr>
        <w:t>specific</w:t>
      </w:r>
      <w:r>
        <w:rPr>
          <w:spacing w:val="-3"/>
          <w:sz w:val="20"/>
        </w:rPr>
        <w:t xml:space="preserve"> </w:t>
      </w:r>
      <w:r>
        <w:rPr>
          <w:sz w:val="20"/>
        </w:rPr>
        <w:t>needs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specific</w:t>
      </w:r>
      <w:r>
        <w:rPr>
          <w:spacing w:val="-37"/>
          <w:sz w:val="20"/>
        </w:rPr>
        <w:t xml:space="preserve"> </w:t>
      </w:r>
      <w:r>
        <w:rPr>
          <w:sz w:val="20"/>
        </w:rPr>
        <w:t>child</w:t>
      </w:r>
    </w:p>
    <w:p w14:paraId="1E40C10A" w14:textId="77777777" w:rsidR="006E4BEB" w:rsidRDefault="00116196">
      <w:pPr>
        <w:pStyle w:val="ListParagraph"/>
        <w:numPr>
          <w:ilvl w:val="1"/>
          <w:numId w:val="7"/>
        </w:numPr>
        <w:tabs>
          <w:tab w:val="left" w:pos="967"/>
          <w:tab w:val="left" w:pos="968"/>
        </w:tabs>
        <w:spacing w:before="29" w:line="226" w:lineRule="exact"/>
        <w:ind w:left="967" w:right="432" w:hanging="359"/>
        <w:rPr>
          <w:sz w:val="20"/>
        </w:rPr>
      </w:pPr>
      <w:r>
        <w:rPr>
          <w:sz w:val="20"/>
        </w:rPr>
        <w:t>Learn</w:t>
      </w:r>
      <w:r>
        <w:rPr>
          <w:spacing w:val="-6"/>
          <w:sz w:val="20"/>
        </w:rPr>
        <w:t xml:space="preserve"> </w:t>
      </w:r>
      <w:r>
        <w:rPr>
          <w:sz w:val="20"/>
        </w:rPr>
        <w:t>what</w:t>
      </w:r>
      <w:r>
        <w:rPr>
          <w:spacing w:val="-3"/>
          <w:sz w:val="20"/>
        </w:rPr>
        <w:t xml:space="preserve"> </w:t>
      </w:r>
      <w:r>
        <w:rPr>
          <w:sz w:val="20"/>
        </w:rPr>
        <w:t>works</w:t>
      </w:r>
      <w:r>
        <w:rPr>
          <w:spacing w:val="-9"/>
          <w:sz w:val="20"/>
        </w:rPr>
        <w:t xml:space="preserve"> </w:t>
      </w:r>
      <w:r>
        <w:rPr>
          <w:sz w:val="20"/>
        </w:rPr>
        <w:t>-</w:t>
      </w:r>
      <w:r>
        <w:rPr>
          <w:spacing w:val="-4"/>
          <w:sz w:val="20"/>
        </w:rPr>
        <w:t xml:space="preserve"> we</w:t>
      </w:r>
      <w:r>
        <w:rPr>
          <w:spacing w:val="-6"/>
          <w:sz w:val="20"/>
        </w:rPr>
        <w:t xml:space="preserve"> </w:t>
      </w:r>
      <w:r>
        <w:rPr>
          <w:sz w:val="20"/>
        </w:rPr>
        <w:t>are</w:t>
      </w:r>
      <w:r>
        <w:rPr>
          <w:spacing w:val="-6"/>
          <w:sz w:val="20"/>
        </w:rPr>
        <w:t xml:space="preserve"> </w:t>
      </w:r>
      <w:r>
        <w:rPr>
          <w:sz w:val="20"/>
        </w:rPr>
        <w:t>not</w:t>
      </w:r>
      <w:r>
        <w:rPr>
          <w:spacing w:val="-3"/>
          <w:sz w:val="20"/>
        </w:rPr>
        <w:t xml:space="preserve"> </w:t>
      </w:r>
      <w:r>
        <w:rPr>
          <w:sz w:val="20"/>
        </w:rPr>
        <w:t>afraid</w:t>
      </w:r>
      <w:r>
        <w:rPr>
          <w:spacing w:val="-11"/>
          <w:sz w:val="20"/>
        </w:rPr>
        <w:t xml:space="preserve"> </w:t>
      </w:r>
      <w:r>
        <w:rPr>
          <w:sz w:val="20"/>
        </w:rPr>
        <w:t>to</w:t>
      </w:r>
      <w:r>
        <w:rPr>
          <w:spacing w:val="-6"/>
          <w:sz w:val="20"/>
        </w:rPr>
        <w:t xml:space="preserve"> </w:t>
      </w:r>
      <w:r>
        <w:rPr>
          <w:spacing w:val="-2"/>
          <w:sz w:val="20"/>
        </w:rPr>
        <w:t>adapt,</w:t>
      </w:r>
      <w:r>
        <w:rPr>
          <w:spacing w:val="-3"/>
          <w:sz w:val="20"/>
        </w:rPr>
        <w:t xml:space="preserve"> </w:t>
      </w:r>
      <w:r>
        <w:rPr>
          <w:sz w:val="20"/>
        </w:rPr>
        <w:t>develop</w:t>
      </w:r>
      <w:r>
        <w:rPr>
          <w:spacing w:val="-11"/>
          <w:sz w:val="20"/>
        </w:rPr>
        <w:t xml:space="preserve"> </w:t>
      </w:r>
      <w:r>
        <w:rPr>
          <w:sz w:val="20"/>
        </w:rPr>
        <w:t>and</w:t>
      </w:r>
      <w:r>
        <w:rPr>
          <w:spacing w:val="-6"/>
          <w:sz w:val="20"/>
        </w:rPr>
        <w:t xml:space="preserve"> </w:t>
      </w:r>
      <w:r>
        <w:rPr>
          <w:sz w:val="20"/>
        </w:rPr>
        <w:t>even</w:t>
      </w:r>
      <w:r>
        <w:rPr>
          <w:spacing w:val="-6"/>
          <w:sz w:val="20"/>
        </w:rPr>
        <w:t xml:space="preserve"> </w:t>
      </w:r>
      <w:r>
        <w:rPr>
          <w:sz w:val="20"/>
        </w:rPr>
        <w:t>change</w:t>
      </w:r>
      <w:r>
        <w:rPr>
          <w:spacing w:val="-11"/>
          <w:sz w:val="20"/>
        </w:rPr>
        <w:t xml:space="preserve"> </w:t>
      </w:r>
      <w:r>
        <w:rPr>
          <w:sz w:val="20"/>
        </w:rPr>
        <w:t>things</w:t>
      </w:r>
      <w:r>
        <w:rPr>
          <w:spacing w:val="-9"/>
          <w:sz w:val="20"/>
        </w:rPr>
        <w:t xml:space="preserve"> </w:t>
      </w:r>
      <w:r>
        <w:rPr>
          <w:sz w:val="20"/>
        </w:rPr>
        <w:t>to</w:t>
      </w:r>
      <w:r>
        <w:rPr>
          <w:spacing w:val="-6"/>
          <w:sz w:val="20"/>
        </w:rPr>
        <w:t xml:space="preserve"> </w:t>
      </w:r>
      <w:r>
        <w:rPr>
          <w:sz w:val="20"/>
        </w:rPr>
        <w:t>improve</w:t>
      </w:r>
      <w:r>
        <w:rPr>
          <w:spacing w:val="-16"/>
          <w:sz w:val="20"/>
        </w:rPr>
        <w:t xml:space="preserve"> </w:t>
      </w:r>
      <w:r>
        <w:rPr>
          <w:sz w:val="20"/>
        </w:rPr>
        <w:t>the</w:t>
      </w:r>
      <w:r>
        <w:rPr>
          <w:spacing w:val="-11"/>
          <w:sz w:val="20"/>
        </w:rPr>
        <w:t xml:space="preserve"> </w:t>
      </w:r>
      <w:r>
        <w:rPr>
          <w:sz w:val="20"/>
        </w:rPr>
        <w:t>chances</w:t>
      </w:r>
      <w:r>
        <w:rPr>
          <w:spacing w:val="-9"/>
          <w:sz w:val="20"/>
        </w:rPr>
        <w:t xml:space="preserve"> </w:t>
      </w:r>
      <w:r>
        <w:rPr>
          <w:sz w:val="20"/>
        </w:rPr>
        <w:t>of success for the</w:t>
      </w:r>
      <w:r>
        <w:rPr>
          <w:spacing w:val="-17"/>
          <w:sz w:val="20"/>
        </w:rPr>
        <w:t xml:space="preserve"> </w:t>
      </w:r>
      <w:r>
        <w:rPr>
          <w:sz w:val="20"/>
        </w:rPr>
        <w:t>child</w:t>
      </w:r>
    </w:p>
    <w:p w14:paraId="353A5B46" w14:textId="6868BF63" w:rsidR="006E4BEB" w:rsidRDefault="00116196">
      <w:pPr>
        <w:pStyle w:val="ListParagraph"/>
        <w:numPr>
          <w:ilvl w:val="1"/>
          <w:numId w:val="7"/>
        </w:numPr>
        <w:tabs>
          <w:tab w:val="left" w:pos="967"/>
          <w:tab w:val="left" w:pos="968"/>
        </w:tabs>
        <w:spacing w:before="0"/>
        <w:ind w:left="967" w:right="1264" w:hanging="359"/>
        <w:rPr>
          <w:sz w:val="20"/>
        </w:rPr>
      </w:pPr>
      <w:r>
        <w:rPr>
          <w:sz w:val="20"/>
        </w:rPr>
        <w:t>Learn</w:t>
      </w:r>
      <w:r>
        <w:rPr>
          <w:spacing w:val="-6"/>
          <w:sz w:val="20"/>
        </w:rPr>
        <w:t xml:space="preserve"> </w:t>
      </w:r>
      <w:r>
        <w:rPr>
          <w:sz w:val="20"/>
        </w:rPr>
        <w:t>what</w:t>
      </w:r>
      <w:r>
        <w:rPr>
          <w:spacing w:val="-3"/>
          <w:sz w:val="20"/>
        </w:rPr>
        <w:t xml:space="preserve"> </w:t>
      </w:r>
      <w:r>
        <w:rPr>
          <w:sz w:val="20"/>
        </w:rPr>
        <w:t>it</w:t>
      </w:r>
      <w:r>
        <w:rPr>
          <w:spacing w:val="-7"/>
          <w:sz w:val="20"/>
        </w:rPr>
        <w:t xml:space="preserve"> </w:t>
      </w:r>
      <w:r>
        <w:rPr>
          <w:sz w:val="20"/>
        </w:rPr>
        <w:t>takes</w:t>
      </w:r>
      <w:r>
        <w:rPr>
          <w:spacing w:val="-9"/>
          <w:sz w:val="20"/>
        </w:rPr>
        <w:t xml:space="preserve"> </w:t>
      </w:r>
      <w:r>
        <w:rPr>
          <w:sz w:val="20"/>
        </w:rPr>
        <w:t>to</w:t>
      </w:r>
      <w:r>
        <w:rPr>
          <w:spacing w:val="-11"/>
          <w:sz w:val="20"/>
        </w:rPr>
        <w:t xml:space="preserve"> </w:t>
      </w:r>
      <w:r>
        <w:rPr>
          <w:sz w:val="20"/>
        </w:rPr>
        <w:t>succeed</w:t>
      </w:r>
      <w:r>
        <w:rPr>
          <w:spacing w:val="-6"/>
          <w:sz w:val="20"/>
        </w:rPr>
        <w:t xml:space="preserve"> </w:t>
      </w:r>
      <w:r>
        <w:rPr>
          <w:sz w:val="20"/>
        </w:rPr>
        <w:t>-</w:t>
      </w:r>
      <w:r>
        <w:rPr>
          <w:spacing w:val="1"/>
          <w:sz w:val="20"/>
        </w:rPr>
        <w:t xml:space="preserve"> </w:t>
      </w:r>
      <w:r>
        <w:rPr>
          <w:spacing w:val="-4"/>
          <w:sz w:val="20"/>
        </w:rPr>
        <w:t>we</w:t>
      </w:r>
      <w:r>
        <w:rPr>
          <w:spacing w:val="-6"/>
          <w:sz w:val="20"/>
        </w:rPr>
        <w:t xml:space="preserve"> </w:t>
      </w:r>
      <w:r>
        <w:rPr>
          <w:sz w:val="20"/>
        </w:rPr>
        <w:t>never</w:t>
      </w:r>
      <w:r>
        <w:rPr>
          <w:spacing w:val="-9"/>
          <w:sz w:val="20"/>
        </w:rPr>
        <w:t xml:space="preserve"> </w:t>
      </w:r>
      <w:r>
        <w:rPr>
          <w:sz w:val="20"/>
        </w:rPr>
        <w:t>just</w:t>
      </w:r>
      <w:r>
        <w:rPr>
          <w:spacing w:val="-7"/>
          <w:sz w:val="20"/>
        </w:rPr>
        <w:t xml:space="preserve"> </w:t>
      </w:r>
      <w:r>
        <w:rPr>
          <w:sz w:val="20"/>
        </w:rPr>
        <w:t>give</w:t>
      </w:r>
      <w:r>
        <w:rPr>
          <w:spacing w:val="-6"/>
          <w:sz w:val="20"/>
        </w:rPr>
        <w:t xml:space="preserve"> </w:t>
      </w:r>
      <w:r>
        <w:rPr>
          <w:sz w:val="20"/>
        </w:rPr>
        <w:t>up</w:t>
      </w:r>
      <w:r>
        <w:rPr>
          <w:spacing w:val="-6"/>
          <w:sz w:val="20"/>
        </w:rPr>
        <w:t xml:space="preserve"> </w:t>
      </w:r>
      <w:r>
        <w:rPr>
          <w:sz w:val="20"/>
        </w:rPr>
        <w:t>without</w:t>
      </w:r>
      <w:r>
        <w:rPr>
          <w:spacing w:val="-3"/>
          <w:sz w:val="20"/>
        </w:rPr>
        <w:t xml:space="preserve"> </w:t>
      </w:r>
      <w:r>
        <w:rPr>
          <w:sz w:val="20"/>
        </w:rPr>
        <w:t>planning</w:t>
      </w:r>
      <w:r>
        <w:rPr>
          <w:spacing w:val="-11"/>
          <w:sz w:val="20"/>
        </w:rPr>
        <w:t xml:space="preserve"> </w:t>
      </w:r>
      <w:r>
        <w:rPr>
          <w:sz w:val="20"/>
        </w:rPr>
        <w:t>properly</w:t>
      </w:r>
      <w:r>
        <w:rPr>
          <w:spacing w:val="-14"/>
          <w:sz w:val="20"/>
        </w:rPr>
        <w:t xml:space="preserve"> </w:t>
      </w:r>
      <w:r>
        <w:rPr>
          <w:sz w:val="20"/>
        </w:rPr>
        <w:t>and</w:t>
      </w:r>
      <w:r>
        <w:rPr>
          <w:spacing w:val="-11"/>
          <w:sz w:val="20"/>
        </w:rPr>
        <w:t xml:space="preserve"> </w:t>
      </w:r>
      <w:r w:rsidR="00370E19">
        <w:rPr>
          <w:sz w:val="20"/>
        </w:rPr>
        <w:t>trialing</w:t>
      </w:r>
      <w:r>
        <w:rPr>
          <w:spacing w:val="-6"/>
          <w:sz w:val="20"/>
        </w:rPr>
        <w:t xml:space="preserve"> </w:t>
      </w:r>
      <w:r>
        <w:rPr>
          <w:spacing w:val="-2"/>
          <w:sz w:val="20"/>
        </w:rPr>
        <w:t xml:space="preserve">and </w:t>
      </w:r>
      <w:r>
        <w:rPr>
          <w:sz w:val="20"/>
        </w:rPr>
        <w:t>evaluating</w:t>
      </w:r>
      <w:r>
        <w:rPr>
          <w:spacing w:val="-35"/>
          <w:sz w:val="20"/>
        </w:rPr>
        <w:t xml:space="preserve"> </w:t>
      </w:r>
      <w:r>
        <w:rPr>
          <w:sz w:val="20"/>
        </w:rPr>
        <w:t>strategies</w:t>
      </w:r>
    </w:p>
    <w:p w14:paraId="1ACC6094" w14:textId="77777777" w:rsidR="006E4BEB" w:rsidRDefault="00116196">
      <w:pPr>
        <w:pStyle w:val="ListParagraph"/>
        <w:numPr>
          <w:ilvl w:val="1"/>
          <w:numId w:val="7"/>
        </w:numPr>
        <w:tabs>
          <w:tab w:val="left" w:pos="967"/>
          <w:tab w:val="left" w:pos="968"/>
        </w:tabs>
        <w:spacing w:before="28" w:line="226" w:lineRule="exact"/>
        <w:ind w:left="968" w:right="389"/>
        <w:rPr>
          <w:sz w:val="20"/>
        </w:rPr>
      </w:pPr>
      <w:r>
        <w:rPr>
          <w:sz w:val="20"/>
        </w:rPr>
        <w:t>Never</w:t>
      </w:r>
      <w:r>
        <w:rPr>
          <w:spacing w:val="-5"/>
          <w:sz w:val="20"/>
        </w:rPr>
        <w:t xml:space="preserve"> </w:t>
      </w:r>
      <w:r>
        <w:rPr>
          <w:sz w:val="20"/>
        </w:rPr>
        <w:t>give</w:t>
      </w:r>
      <w:r>
        <w:rPr>
          <w:spacing w:val="-7"/>
          <w:sz w:val="20"/>
        </w:rPr>
        <w:t xml:space="preserve"> </w:t>
      </w:r>
      <w:r>
        <w:rPr>
          <w:sz w:val="20"/>
        </w:rPr>
        <w:t>up</w:t>
      </w:r>
      <w:r>
        <w:rPr>
          <w:spacing w:val="-7"/>
          <w:sz w:val="20"/>
        </w:rPr>
        <w:t xml:space="preserve"> </w:t>
      </w:r>
      <w:r>
        <w:rPr>
          <w:sz w:val="20"/>
        </w:rPr>
        <w:t>-</w:t>
      </w:r>
      <w:r>
        <w:rPr>
          <w:spacing w:val="-5"/>
          <w:sz w:val="20"/>
        </w:rPr>
        <w:t xml:space="preserve"> </w:t>
      </w:r>
      <w:r>
        <w:rPr>
          <w:spacing w:val="-4"/>
          <w:sz w:val="20"/>
        </w:rPr>
        <w:t>we</w:t>
      </w:r>
      <w:r>
        <w:rPr>
          <w:spacing w:val="-11"/>
          <w:sz w:val="20"/>
        </w:rPr>
        <w:t xml:space="preserve"> </w:t>
      </w:r>
      <w:r>
        <w:rPr>
          <w:sz w:val="20"/>
        </w:rPr>
        <w:t>are</w:t>
      </w:r>
      <w:r>
        <w:rPr>
          <w:spacing w:val="-7"/>
          <w:sz w:val="20"/>
        </w:rPr>
        <w:t xml:space="preserve"> </w:t>
      </w:r>
      <w:r>
        <w:rPr>
          <w:sz w:val="20"/>
        </w:rPr>
        <w:t>committed</w:t>
      </w:r>
      <w:r>
        <w:rPr>
          <w:spacing w:val="-11"/>
          <w:sz w:val="20"/>
        </w:rPr>
        <w:t xml:space="preserve"> </w:t>
      </w:r>
      <w:r>
        <w:rPr>
          <w:sz w:val="20"/>
        </w:rPr>
        <w:t>to</w:t>
      </w:r>
      <w:r>
        <w:rPr>
          <w:spacing w:val="-7"/>
          <w:sz w:val="20"/>
        </w:rPr>
        <w:t xml:space="preserve"> </w:t>
      </w:r>
      <w:r>
        <w:rPr>
          <w:sz w:val="20"/>
        </w:rPr>
        <w:t>never</w:t>
      </w:r>
      <w:r>
        <w:rPr>
          <w:spacing w:val="-5"/>
          <w:sz w:val="20"/>
        </w:rPr>
        <w:t xml:space="preserve"> </w:t>
      </w:r>
      <w:r>
        <w:rPr>
          <w:sz w:val="20"/>
        </w:rPr>
        <w:t>permanently</w:t>
      </w:r>
      <w:r>
        <w:rPr>
          <w:spacing w:val="-14"/>
          <w:sz w:val="20"/>
        </w:rPr>
        <w:t xml:space="preserve"> </w:t>
      </w:r>
      <w:r>
        <w:rPr>
          <w:sz w:val="20"/>
        </w:rPr>
        <w:t>excluding</w:t>
      </w:r>
      <w:r>
        <w:rPr>
          <w:spacing w:val="-7"/>
          <w:sz w:val="20"/>
        </w:rPr>
        <w:t xml:space="preserve"> </w:t>
      </w:r>
      <w:r>
        <w:rPr>
          <w:sz w:val="20"/>
        </w:rPr>
        <w:t>a</w:t>
      </w:r>
      <w:r>
        <w:rPr>
          <w:spacing w:val="-11"/>
          <w:sz w:val="20"/>
        </w:rPr>
        <w:t xml:space="preserve"> </w:t>
      </w:r>
      <w:r>
        <w:rPr>
          <w:sz w:val="20"/>
        </w:rPr>
        <w:t>child</w:t>
      </w:r>
      <w:r>
        <w:rPr>
          <w:spacing w:val="-7"/>
          <w:sz w:val="20"/>
        </w:rPr>
        <w:t xml:space="preserve"> </w:t>
      </w:r>
      <w:r>
        <w:rPr>
          <w:sz w:val="20"/>
        </w:rPr>
        <w:t>and</w:t>
      </w:r>
      <w:r>
        <w:rPr>
          <w:spacing w:val="-7"/>
          <w:sz w:val="20"/>
        </w:rPr>
        <w:t xml:space="preserve"> </w:t>
      </w:r>
      <w:r>
        <w:rPr>
          <w:sz w:val="20"/>
        </w:rPr>
        <w:t>to</w:t>
      </w:r>
      <w:r>
        <w:rPr>
          <w:spacing w:val="-11"/>
          <w:sz w:val="20"/>
        </w:rPr>
        <w:t xml:space="preserve"> </w:t>
      </w:r>
      <w:r>
        <w:rPr>
          <w:sz w:val="20"/>
        </w:rPr>
        <w:t>being</w:t>
      </w:r>
      <w:r>
        <w:rPr>
          <w:spacing w:val="-11"/>
          <w:sz w:val="20"/>
        </w:rPr>
        <w:t xml:space="preserve"> </w:t>
      </w:r>
      <w:r>
        <w:rPr>
          <w:sz w:val="20"/>
        </w:rPr>
        <w:t>the</w:t>
      </w:r>
      <w:r>
        <w:rPr>
          <w:spacing w:val="-11"/>
          <w:sz w:val="20"/>
        </w:rPr>
        <w:t xml:space="preserve"> </w:t>
      </w:r>
      <w:r>
        <w:rPr>
          <w:sz w:val="20"/>
        </w:rPr>
        <w:t>caring,</w:t>
      </w:r>
      <w:r>
        <w:rPr>
          <w:spacing w:val="-8"/>
          <w:sz w:val="20"/>
        </w:rPr>
        <w:t xml:space="preserve"> </w:t>
      </w:r>
      <w:r>
        <w:rPr>
          <w:sz w:val="20"/>
        </w:rPr>
        <w:t>positive, resilient,</w:t>
      </w:r>
      <w:r>
        <w:rPr>
          <w:spacing w:val="-7"/>
          <w:sz w:val="20"/>
        </w:rPr>
        <w:t xml:space="preserve"> </w:t>
      </w:r>
      <w:r>
        <w:rPr>
          <w:sz w:val="20"/>
        </w:rPr>
        <w:t>supportive</w:t>
      </w:r>
      <w:r>
        <w:rPr>
          <w:spacing w:val="-10"/>
          <w:sz w:val="20"/>
        </w:rPr>
        <w:t xml:space="preserve"> </w:t>
      </w:r>
      <w:r>
        <w:rPr>
          <w:sz w:val="20"/>
        </w:rPr>
        <w:t>and</w:t>
      </w:r>
      <w:r>
        <w:rPr>
          <w:spacing w:val="-10"/>
          <w:sz w:val="20"/>
        </w:rPr>
        <w:t xml:space="preserve"> </w:t>
      </w:r>
      <w:r>
        <w:rPr>
          <w:sz w:val="20"/>
        </w:rPr>
        <w:t>creative</w:t>
      </w:r>
      <w:r>
        <w:rPr>
          <w:spacing w:val="-5"/>
          <w:sz w:val="20"/>
        </w:rPr>
        <w:t xml:space="preserve"> </w:t>
      </w:r>
      <w:r>
        <w:rPr>
          <w:sz w:val="20"/>
        </w:rPr>
        <w:t>adults</w:t>
      </w:r>
      <w:r>
        <w:rPr>
          <w:spacing w:val="-8"/>
          <w:sz w:val="20"/>
        </w:rPr>
        <w:t xml:space="preserve"> </w:t>
      </w:r>
      <w:r>
        <w:rPr>
          <w:sz w:val="20"/>
        </w:rPr>
        <w:t>in</w:t>
      </w:r>
      <w:r>
        <w:rPr>
          <w:spacing w:val="-15"/>
          <w:sz w:val="20"/>
        </w:rPr>
        <w:t xml:space="preserve"> </w:t>
      </w:r>
      <w:r>
        <w:rPr>
          <w:sz w:val="20"/>
        </w:rPr>
        <w:t>the</w:t>
      </w:r>
      <w:r>
        <w:rPr>
          <w:spacing w:val="-10"/>
          <w:sz w:val="20"/>
        </w:rPr>
        <w:t xml:space="preserve"> </w:t>
      </w:r>
      <w:r>
        <w:rPr>
          <w:sz w:val="20"/>
        </w:rPr>
        <w:t>child’s</w:t>
      </w:r>
      <w:r>
        <w:rPr>
          <w:spacing w:val="-8"/>
          <w:sz w:val="20"/>
        </w:rPr>
        <w:t xml:space="preserve"> </w:t>
      </w:r>
      <w:r>
        <w:rPr>
          <w:sz w:val="20"/>
        </w:rPr>
        <w:t>school</w:t>
      </w:r>
      <w:r>
        <w:rPr>
          <w:spacing w:val="-5"/>
          <w:sz w:val="20"/>
        </w:rPr>
        <w:t xml:space="preserve"> </w:t>
      </w:r>
      <w:r>
        <w:rPr>
          <w:sz w:val="20"/>
        </w:rPr>
        <w:t>life</w:t>
      </w:r>
      <w:r>
        <w:rPr>
          <w:spacing w:val="-14"/>
          <w:sz w:val="20"/>
        </w:rPr>
        <w:t xml:space="preserve"> </w:t>
      </w:r>
      <w:r>
        <w:rPr>
          <w:sz w:val="20"/>
        </w:rPr>
        <w:t>to</w:t>
      </w:r>
      <w:r>
        <w:rPr>
          <w:spacing w:val="-10"/>
          <w:sz w:val="20"/>
        </w:rPr>
        <w:t xml:space="preserve"> </w:t>
      </w:r>
      <w:r>
        <w:rPr>
          <w:sz w:val="20"/>
        </w:rPr>
        <w:t>help</w:t>
      </w:r>
      <w:r>
        <w:rPr>
          <w:spacing w:val="-10"/>
          <w:sz w:val="20"/>
        </w:rPr>
        <w:t xml:space="preserve"> </w:t>
      </w:r>
      <w:r>
        <w:rPr>
          <w:sz w:val="20"/>
        </w:rPr>
        <w:t>them</w:t>
      </w:r>
      <w:r>
        <w:rPr>
          <w:spacing w:val="2"/>
          <w:sz w:val="20"/>
        </w:rPr>
        <w:t xml:space="preserve"> </w:t>
      </w:r>
      <w:r>
        <w:rPr>
          <w:sz w:val="20"/>
        </w:rPr>
        <w:t>build</w:t>
      </w:r>
      <w:r>
        <w:rPr>
          <w:spacing w:val="-5"/>
          <w:sz w:val="20"/>
        </w:rPr>
        <w:t xml:space="preserve"> </w:t>
      </w:r>
      <w:r>
        <w:rPr>
          <w:sz w:val="20"/>
        </w:rPr>
        <w:t>pathways</w:t>
      </w:r>
      <w:r>
        <w:rPr>
          <w:spacing w:val="-8"/>
          <w:sz w:val="20"/>
        </w:rPr>
        <w:t xml:space="preserve"> </w:t>
      </w:r>
      <w:r>
        <w:rPr>
          <w:sz w:val="20"/>
        </w:rPr>
        <w:t>for</w:t>
      </w:r>
      <w:r>
        <w:rPr>
          <w:spacing w:val="-3"/>
          <w:sz w:val="20"/>
        </w:rPr>
        <w:t xml:space="preserve"> success</w:t>
      </w:r>
    </w:p>
    <w:p w14:paraId="2DA1C092" w14:textId="77777777" w:rsidR="006E4BEB" w:rsidRDefault="006E4BEB">
      <w:pPr>
        <w:pStyle w:val="BodyText"/>
        <w:spacing w:before="9"/>
        <w:rPr>
          <w:sz w:val="19"/>
        </w:rPr>
      </w:pPr>
    </w:p>
    <w:p w14:paraId="31655A5C" w14:textId="77777777" w:rsidR="006E4BEB" w:rsidRDefault="00116196">
      <w:pPr>
        <w:pStyle w:val="BodyText"/>
        <w:ind w:left="247" w:right="312"/>
      </w:pPr>
      <w:r>
        <w:t>We are particularly aware that Grange has a higher than 30% index of instability with almost a third of our children not making their way right through the school. We therefore aim to make each day a positive and meaningful day for each child for every day that they are with us at Grange.</w:t>
      </w:r>
    </w:p>
    <w:p w14:paraId="1848538A" w14:textId="77777777" w:rsidR="006E4BEB" w:rsidRDefault="00116196">
      <w:pPr>
        <w:pStyle w:val="BodyText"/>
        <w:spacing w:before="115"/>
        <w:ind w:left="247" w:right="244"/>
      </w:pPr>
      <w:r>
        <w:t>We are educating for a better world and we therefore see incidences of negative behaviour choice as opportunities for education. Every adult in our school plays a part in this both consciously and indirectly through the children seeing us meet our staff handbook colleague trust expectations.</w:t>
      </w:r>
    </w:p>
    <w:p w14:paraId="29B99FFD" w14:textId="77777777" w:rsidR="006E4BEB" w:rsidRDefault="00116196">
      <w:pPr>
        <w:pStyle w:val="BodyText"/>
        <w:spacing w:before="120"/>
        <w:ind w:left="247" w:right="378"/>
      </w:pPr>
      <w:r>
        <w:t>We do not expect fast solutions to take place overnight but we believe through restorative practice and care and attention to meeting the needs of our children, we will help them gain agency and self-regulation which in turn will facilitate good learning with good or better progress for each of them and concomitant raised outcomes for every one of our children.</w:t>
      </w:r>
    </w:p>
    <w:p w14:paraId="513B71FE" w14:textId="77777777" w:rsidR="006E4BEB" w:rsidRDefault="006E4BEB">
      <w:pPr>
        <w:pStyle w:val="BodyText"/>
        <w:rPr>
          <w:sz w:val="22"/>
        </w:rPr>
      </w:pPr>
    </w:p>
    <w:p w14:paraId="7091093E" w14:textId="77777777" w:rsidR="006E4BEB" w:rsidRDefault="006E4BEB">
      <w:pPr>
        <w:pStyle w:val="BodyText"/>
        <w:spacing w:before="1"/>
        <w:rPr>
          <w:sz w:val="31"/>
        </w:rPr>
      </w:pPr>
    </w:p>
    <w:p w14:paraId="071C85EA" w14:textId="77777777" w:rsidR="006E4BEB" w:rsidRDefault="00116196">
      <w:pPr>
        <w:pStyle w:val="Heading1"/>
        <w:numPr>
          <w:ilvl w:val="0"/>
          <w:numId w:val="7"/>
        </w:numPr>
        <w:tabs>
          <w:tab w:val="left" w:pos="580"/>
        </w:tabs>
        <w:ind w:left="579" w:hanging="471"/>
      </w:pPr>
      <w:bookmarkStart w:id="35" w:name="10._Monitoring_arrangements"/>
      <w:bookmarkEnd w:id="35"/>
      <w:r>
        <w:t>Monitoring</w:t>
      </w:r>
      <w:r>
        <w:rPr>
          <w:spacing w:val="-32"/>
        </w:rPr>
        <w:t xml:space="preserve"> </w:t>
      </w:r>
      <w:r>
        <w:t>arrangements</w:t>
      </w:r>
    </w:p>
    <w:p w14:paraId="6C4A152E" w14:textId="77777777" w:rsidR="006E4BEB" w:rsidRDefault="00116196">
      <w:pPr>
        <w:pStyle w:val="Heading2"/>
        <w:numPr>
          <w:ilvl w:val="1"/>
          <w:numId w:val="1"/>
        </w:numPr>
        <w:tabs>
          <w:tab w:val="left" w:pos="647"/>
        </w:tabs>
        <w:spacing w:before="238"/>
      </w:pPr>
      <w:bookmarkStart w:id="36" w:name="10.1_Monitoring_and_evaluating_school_be"/>
      <w:bookmarkEnd w:id="36"/>
      <w:r>
        <w:t>Monitoring and evaluating school</w:t>
      </w:r>
      <w:r>
        <w:rPr>
          <w:spacing w:val="-55"/>
        </w:rPr>
        <w:t xml:space="preserve"> </w:t>
      </w:r>
      <w:r>
        <w:t>behaviour</w:t>
      </w:r>
    </w:p>
    <w:p w14:paraId="711B883C" w14:textId="77777777" w:rsidR="006E4BEB" w:rsidRDefault="00116196">
      <w:pPr>
        <w:pStyle w:val="BodyText"/>
        <w:spacing w:before="131"/>
        <w:ind w:left="113"/>
      </w:pPr>
      <w:r>
        <w:t>The school will collect data on the following:</w:t>
      </w:r>
    </w:p>
    <w:p w14:paraId="48464FD2" w14:textId="77777777" w:rsidR="006E4BEB" w:rsidRDefault="00116196">
      <w:pPr>
        <w:pStyle w:val="ListParagraph"/>
        <w:numPr>
          <w:ilvl w:val="2"/>
          <w:numId w:val="1"/>
        </w:numPr>
        <w:tabs>
          <w:tab w:val="left" w:pos="828"/>
          <w:tab w:val="left" w:pos="829"/>
        </w:tabs>
        <w:spacing w:before="121"/>
        <w:ind w:hanging="361"/>
        <w:rPr>
          <w:sz w:val="20"/>
        </w:rPr>
      </w:pPr>
      <w:r>
        <w:rPr>
          <w:sz w:val="20"/>
        </w:rPr>
        <w:t>Behavioural</w:t>
      </w:r>
      <w:r>
        <w:rPr>
          <w:spacing w:val="-4"/>
          <w:sz w:val="20"/>
        </w:rPr>
        <w:t xml:space="preserve"> </w:t>
      </w:r>
      <w:r>
        <w:rPr>
          <w:sz w:val="20"/>
        </w:rPr>
        <w:t>incidents,</w:t>
      </w:r>
      <w:r>
        <w:rPr>
          <w:spacing w:val="-6"/>
          <w:sz w:val="20"/>
        </w:rPr>
        <w:t xml:space="preserve"> </w:t>
      </w:r>
      <w:r>
        <w:rPr>
          <w:sz w:val="20"/>
        </w:rPr>
        <w:t>including</w:t>
      </w:r>
      <w:r>
        <w:rPr>
          <w:spacing w:val="-4"/>
          <w:sz w:val="20"/>
        </w:rPr>
        <w:t xml:space="preserve"> </w:t>
      </w:r>
      <w:r>
        <w:rPr>
          <w:sz w:val="20"/>
        </w:rPr>
        <w:t>removal</w:t>
      </w:r>
      <w:r>
        <w:rPr>
          <w:spacing w:val="-4"/>
          <w:sz w:val="20"/>
        </w:rPr>
        <w:t xml:space="preserve"> </w:t>
      </w:r>
      <w:r>
        <w:rPr>
          <w:sz w:val="20"/>
        </w:rPr>
        <w:t>from</w:t>
      </w:r>
      <w:r>
        <w:rPr>
          <w:spacing w:val="-2"/>
          <w:sz w:val="20"/>
        </w:rPr>
        <w:t xml:space="preserve"> </w:t>
      </w:r>
      <w:r>
        <w:rPr>
          <w:sz w:val="20"/>
        </w:rPr>
        <w:t>the</w:t>
      </w:r>
      <w:r>
        <w:rPr>
          <w:spacing w:val="-32"/>
          <w:sz w:val="20"/>
        </w:rPr>
        <w:t xml:space="preserve"> </w:t>
      </w:r>
      <w:r>
        <w:rPr>
          <w:sz w:val="20"/>
        </w:rPr>
        <w:t>classroom</w:t>
      </w:r>
    </w:p>
    <w:p w14:paraId="4C710607" w14:textId="77777777" w:rsidR="006E4BEB" w:rsidRDefault="00116196">
      <w:pPr>
        <w:pStyle w:val="ListParagraph"/>
        <w:numPr>
          <w:ilvl w:val="2"/>
          <w:numId w:val="1"/>
        </w:numPr>
        <w:tabs>
          <w:tab w:val="left" w:pos="828"/>
          <w:tab w:val="left" w:pos="829"/>
        </w:tabs>
        <w:ind w:left="828"/>
        <w:rPr>
          <w:sz w:val="20"/>
        </w:rPr>
      </w:pPr>
      <w:r>
        <w:rPr>
          <w:sz w:val="20"/>
        </w:rPr>
        <w:t>Attendance, permanent exclusion and</w:t>
      </w:r>
      <w:r>
        <w:rPr>
          <w:spacing w:val="-41"/>
          <w:sz w:val="20"/>
        </w:rPr>
        <w:t xml:space="preserve"> </w:t>
      </w:r>
      <w:r>
        <w:rPr>
          <w:sz w:val="20"/>
        </w:rPr>
        <w:t>suspension</w:t>
      </w:r>
    </w:p>
    <w:p w14:paraId="2701131C" w14:textId="77777777" w:rsidR="006E4BEB" w:rsidRDefault="00116196">
      <w:pPr>
        <w:pStyle w:val="ListParagraph"/>
        <w:numPr>
          <w:ilvl w:val="2"/>
          <w:numId w:val="1"/>
        </w:numPr>
        <w:tabs>
          <w:tab w:val="left" w:pos="828"/>
          <w:tab w:val="left" w:pos="829"/>
        </w:tabs>
        <w:ind w:left="828"/>
        <w:rPr>
          <w:sz w:val="20"/>
        </w:rPr>
      </w:pPr>
      <w:r>
        <w:rPr>
          <w:spacing w:val="-3"/>
          <w:sz w:val="20"/>
        </w:rPr>
        <w:t xml:space="preserve">Use </w:t>
      </w:r>
      <w:r>
        <w:rPr>
          <w:sz w:val="20"/>
        </w:rPr>
        <w:t>of pupil support units, off-site directions and managed</w:t>
      </w:r>
      <w:r>
        <w:rPr>
          <w:spacing w:val="-40"/>
          <w:sz w:val="20"/>
        </w:rPr>
        <w:t xml:space="preserve"> </w:t>
      </w:r>
      <w:r>
        <w:rPr>
          <w:sz w:val="20"/>
        </w:rPr>
        <w:t>moves</w:t>
      </w:r>
    </w:p>
    <w:p w14:paraId="6F46E778" w14:textId="77777777" w:rsidR="006E4BEB" w:rsidRDefault="00116196">
      <w:pPr>
        <w:pStyle w:val="ListParagraph"/>
        <w:numPr>
          <w:ilvl w:val="2"/>
          <w:numId w:val="1"/>
        </w:numPr>
        <w:tabs>
          <w:tab w:val="left" w:pos="828"/>
          <w:tab w:val="left" w:pos="829"/>
        </w:tabs>
        <w:ind w:left="828"/>
        <w:rPr>
          <w:sz w:val="20"/>
        </w:rPr>
      </w:pPr>
      <w:r>
        <w:rPr>
          <w:sz w:val="20"/>
        </w:rPr>
        <w:t xml:space="preserve">Incidents </w:t>
      </w:r>
      <w:r>
        <w:rPr>
          <w:spacing w:val="-4"/>
          <w:sz w:val="20"/>
        </w:rPr>
        <w:t xml:space="preserve">of </w:t>
      </w:r>
      <w:r>
        <w:rPr>
          <w:sz w:val="20"/>
        </w:rPr>
        <w:t>searching, screening and</w:t>
      </w:r>
      <w:r>
        <w:rPr>
          <w:spacing w:val="-27"/>
          <w:sz w:val="20"/>
        </w:rPr>
        <w:t xml:space="preserve"> </w:t>
      </w:r>
      <w:r>
        <w:rPr>
          <w:sz w:val="20"/>
        </w:rPr>
        <w:t>confiscation</w:t>
      </w:r>
    </w:p>
    <w:p w14:paraId="0E2ADFAE" w14:textId="77777777" w:rsidR="006E4BEB" w:rsidRDefault="00116196">
      <w:pPr>
        <w:pStyle w:val="ListParagraph"/>
        <w:numPr>
          <w:ilvl w:val="2"/>
          <w:numId w:val="1"/>
        </w:numPr>
        <w:tabs>
          <w:tab w:val="left" w:pos="828"/>
          <w:tab w:val="left" w:pos="829"/>
        </w:tabs>
        <w:spacing w:before="119"/>
        <w:ind w:right="587" w:hanging="361"/>
        <w:rPr>
          <w:sz w:val="20"/>
        </w:rPr>
      </w:pPr>
      <w:r>
        <w:rPr>
          <w:sz w:val="20"/>
        </w:rPr>
        <w:t>Anonymous</w:t>
      </w:r>
      <w:r>
        <w:rPr>
          <w:spacing w:val="-10"/>
          <w:sz w:val="20"/>
        </w:rPr>
        <w:t xml:space="preserve"> </w:t>
      </w:r>
      <w:r>
        <w:rPr>
          <w:sz w:val="20"/>
        </w:rPr>
        <w:t>surveys</w:t>
      </w:r>
      <w:r>
        <w:rPr>
          <w:spacing w:val="-10"/>
          <w:sz w:val="20"/>
        </w:rPr>
        <w:t xml:space="preserve"> </w:t>
      </w:r>
      <w:r>
        <w:rPr>
          <w:sz w:val="20"/>
        </w:rPr>
        <w:t>for</w:t>
      </w:r>
      <w:r>
        <w:rPr>
          <w:spacing w:val="-5"/>
          <w:sz w:val="20"/>
        </w:rPr>
        <w:t xml:space="preserve"> </w:t>
      </w:r>
      <w:r>
        <w:rPr>
          <w:sz w:val="20"/>
        </w:rPr>
        <w:t>staff,</w:t>
      </w:r>
      <w:r>
        <w:rPr>
          <w:spacing w:val="-4"/>
          <w:sz w:val="20"/>
        </w:rPr>
        <w:t xml:space="preserve"> </w:t>
      </w:r>
      <w:r>
        <w:rPr>
          <w:sz w:val="20"/>
        </w:rPr>
        <w:t>pupils,</w:t>
      </w:r>
      <w:r>
        <w:rPr>
          <w:spacing w:val="-4"/>
          <w:sz w:val="20"/>
        </w:rPr>
        <w:t xml:space="preserve"> </w:t>
      </w:r>
      <w:r>
        <w:rPr>
          <w:sz w:val="20"/>
        </w:rPr>
        <w:t>governors,</w:t>
      </w:r>
      <w:r>
        <w:rPr>
          <w:spacing w:val="-4"/>
          <w:sz w:val="20"/>
        </w:rPr>
        <w:t xml:space="preserve"> </w:t>
      </w:r>
      <w:r>
        <w:rPr>
          <w:sz w:val="20"/>
        </w:rPr>
        <w:t>trustees</w:t>
      </w:r>
      <w:r>
        <w:rPr>
          <w:spacing w:val="-10"/>
          <w:sz w:val="20"/>
        </w:rPr>
        <w:t xml:space="preserve"> </w:t>
      </w:r>
      <w:r>
        <w:rPr>
          <w:sz w:val="20"/>
        </w:rPr>
        <w:t>and</w:t>
      </w:r>
      <w:r>
        <w:rPr>
          <w:spacing w:val="-7"/>
          <w:sz w:val="20"/>
        </w:rPr>
        <w:t xml:space="preserve"> </w:t>
      </w:r>
      <w:r>
        <w:rPr>
          <w:sz w:val="20"/>
        </w:rPr>
        <w:t>other</w:t>
      </w:r>
      <w:r>
        <w:rPr>
          <w:spacing w:val="-1"/>
          <w:sz w:val="20"/>
        </w:rPr>
        <w:t xml:space="preserve"> </w:t>
      </w:r>
      <w:r>
        <w:rPr>
          <w:sz w:val="20"/>
        </w:rPr>
        <w:t>stakeholders</w:t>
      </w:r>
      <w:r>
        <w:rPr>
          <w:spacing w:val="-11"/>
          <w:sz w:val="20"/>
        </w:rPr>
        <w:t xml:space="preserve"> </w:t>
      </w:r>
      <w:r>
        <w:rPr>
          <w:sz w:val="20"/>
        </w:rPr>
        <w:t>on</w:t>
      </w:r>
      <w:r>
        <w:rPr>
          <w:spacing w:val="-7"/>
          <w:sz w:val="20"/>
        </w:rPr>
        <w:t xml:space="preserve"> </w:t>
      </w:r>
      <w:r>
        <w:rPr>
          <w:sz w:val="20"/>
        </w:rPr>
        <w:t>their</w:t>
      </w:r>
      <w:r>
        <w:rPr>
          <w:spacing w:val="-5"/>
          <w:sz w:val="20"/>
        </w:rPr>
        <w:t xml:space="preserve"> </w:t>
      </w:r>
      <w:r>
        <w:rPr>
          <w:sz w:val="20"/>
        </w:rPr>
        <w:t>perceptions</w:t>
      </w:r>
      <w:r>
        <w:rPr>
          <w:spacing w:val="-10"/>
          <w:sz w:val="20"/>
        </w:rPr>
        <w:t xml:space="preserve"> </w:t>
      </w:r>
      <w:r>
        <w:rPr>
          <w:spacing w:val="-2"/>
          <w:sz w:val="20"/>
        </w:rPr>
        <w:t xml:space="preserve">and </w:t>
      </w:r>
      <w:r>
        <w:rPr>
          <w:sz w:val="20"/>
        </w:rPr>
        <w:t>experiences of the school behaviour</w:t>
      </w:r>
      <w:r>
        <w:rPr>
          <w:spacing w:val="-30"/>
          <w:sz w:val="20"/>
        </w:rPr>
        <w:t xml:space="preserve"> </w:t>
      </w:r>
      <w:r>
        <w:rPr>
          <w:sz w:val="20"/>
        </w:rPr>
        <w:t>culture</w:t>
      </w:r>
    </w:p>
    <w:p w14:paraId="1DD3DE12" w14:textId="75BF6BAB" w:rsidR="006E4BEB" w:rsidRDefault="00116196">
      <w:pPr>
        <w:pStyle w:val="BodyText"/>
        <w:spacing w:before="120" w:line="360" w:lineRule="auto"/>
        <w:ind w:left="113" w:right="4003"/>
      </w:pPr>
      <w:r>
        <w:t xml:space="preserve">The data will be analysed every term by </w:t>
      </w:r>
      <w:r w:rsidR="00370E19">
        <w:t>the</w:t>
      </w:r>
      <w:r>
        <w:t xml:space="preserve"> deputy headteacher </w:t>
      </w:r>
      <w:proofErr w:type="gramStart"/>
      <w:r>
        <w:t>The</w:t>
      </w:r>
      <w:proofErr w:type="gramEnd"/>
      <w:r>
        <w:t xml:space="preserve"> data will be analysed from a variety of perspectives including:</w:t>
      </w:r>
    </w:p>
    <w:p w14:paraId="63FB136E" w14:textId="77777777" w:rsidR="006E4BEB" w:rsidRDefault="00116196">
      <w:pPr>
        <w:pStyle w:val="ListParagraph"/>
        <w:numPr>
          <w:ilvl w:val="2"/>
          <w:numId w:val="1"/>
        </w:numPr>
        <w:tabs>
          <w:tab w:val="left" w:pos="828"/>
          <w:tab w:val="left" w:pos="829"/>
        </w:tabs>
        <w:spacing w:before="9"/>
        <w:ind w:left="828"/>
        <w:rPr>
          <w:sz w:val="20"/>
        </w:rPr>
      </w:pPr>
      <w:r>
        <w:rPr>
          <w:sz w:val="20"/>
        </w:rPr>
        <w:t>At school</w:t>
      </w:r>
      <w:r>
        <w:rPr>
          <w:spacing w:val="-4"/>
          <w:sz w:val="20"/>
        </w:rPr>
        <w:t xml:space="preserve"> </w:t>
      </w:r>
      <w:r>
        <w:rPr>
          <w:spacing w:val="-3"/>
          <w:sz w:val="20"/>
        </w:rPr>
        <w:t>level</w:t>
      </w:r>
    </w:p>
    <w:p w14:paraId="32255A53" w14:textId="77777777" w:rsidR="006E4BEB" w:rsidRDefault="00116196">
      <w:pPr>
        <w:pStyle w:val="ListParagraph"/>
        <w:numPr>
          <w:ilvl w:val="2"/>
          <w:numId w:val="1"/>
        </w:numPr>
        <w:tabs>
          <w:tab w:val="left" w:pos="828"/>
          <w:tab w:val="left" w:pos="829"/>
        </w:tabs>
        <w:spacing w:before="119"/>
        <w:ind w:left="828"/>
        <w:rPr>
          <w:sz w:val="20"/>
        </w:rPr>
      </w:pPr>
      <w:r>
        <w:rPr>
          <w:sz w:val="20"/>
        </w:rPr>
        <w:t>By age</w:t>
      </w:r>
      <w:r>
        <w:rPr>
          <w:spacing w:val="-8"/>
          <w:sz w:val="20"/>
        </w:rPr>
        <w:t xml:space="preserve"> </w:t>
      </w:r>
      <w:r>
        <w:rPr>
          <w:sz w:val="20"/>
        </w:rPr>
        <w:t>group</w:t>
      </w:r>
    </w:p>
    <w:p w14:paraId="5E06E330" w14:textId="77777777" w:rsidR="006E4BEB" w:rsidRDefault="00116196">
      <w:pPr>
        <w:pStyle w:val="ListParagraph"/>
        <w:numPr>
          <w:ilvl w:val="2"/>
          <w:numId w:val="1"/>
        </w:numPr>
        <w:tabs>
          <w:tab w:val="left" w:pos="828"/>
          <w:tab w:val="left" w:pos="829"/>
        </w:tabs>
        <w:ind w:left="828"/>
        <w:rPr>
          <w:sz w:val="20"/>
        </w:rPr>
      </w:pPr>
      <w:r>
        <w:rPr>
          <w:sz w:val="20"/>
        </w:rPr>
        <w:t xml:space="preserve">At the level </w:t>
      </w:r>
      <w:r>
        <w:rPr>
          <w:spacing w:val="-4"/>
          <w:sz w:val="20"/>
        </w:rPr>
        <w:t xml:space="preserve">of </w:t>
      </w:r>
      <w:r>
        <w:rPr>
          <w:sz w:val="20"/>
        </w:rPr>
        <w:t xml:space="preserve">individual members </w:t>
      </w:r>
      <w:r>
        <w:rPr>
          <w:spacing w:val="-4"/>
          <w:sz w:val="20"/>
        </w:rPr>
        <w:t>of</w:t>
      </w:r>
      <w:r>
        <w:rPr>
          <w:spacing w:val="-16"/>
          <w:sz w:val="20"/>
        </w:rPr>
        <w:t xml:space="preserve"> </w:t>
      </w:r>
      <w:r>
        <w:rPr>
          <w:sz w:val="20"/>
        </w:rPr>
        <w:t>staff</w:t>
      </w:r>
    </w:p>
    <w:p w14:paraId="49469BC0" w14:textId="77777777" w:rsidR="006E4BEB" w:rsidRDefault="00116196">
      <w:pPr>
        <w:pStyle w:val="ListParagraph"/>
        <w:numPr>
          <w:ilvl w:val="2"/>
          <w:numId w:val="1"/>
        </w:numPr>
        <w:tabs>
          <w:tab w:val="left" w:pos="828"/>
          <w:tab w:val="left" w:pos="829"/>
        </w:tabs>
        <w:ind w:left="828"/>
        <w:rPr>
          <w:sz w:val="20"/>
        </w:rPr>
      </w:pPr>
      <w:r>
        <w:rPr>
          <w:sz w:val="20"/>
        </w:rPr>
        <w:t>By protected</w:t>
      </w:r>
      <w:r>
        <w:rPr>
          <w:spacing w:val="-23"/>
          <w:sz w:val="20"/>
        </w:rPr>
        <w:t xml:space="preserve"> </w:t>
      </w:r>
      <w:r>
        <w:rPr>
          <w:sz w:val="20"/>
        </w:rPr>
        <w:t>characteristic</w:t>
      </w:r>
    </w:p>
    <w:p w14:paraId="34D2037F" w14:textId="77777777" w:rsidR="006E4BEB" w:rsidRDefault="00116196">
      <w:pPr>
        <w:pStyle w:val="BodyText"/>
        <w:spacing w:before="113"/>
        <w:ind w:left="113" w:right="101" w:hanging="1"/>
      </w:pPr>
      <w:r>
        <w:t>The school will use the results of this analysis to make sure it is meeting its duties under the Equality Act 2010. If any trends or disparities between groups of pupils are identified by this analysis, the school will review its policies to tackle it.</w:t>
      </w:r>
    </w:p>
    <w:p w14:paraId="77DCE471" w14:textId="77777777" w:rsidR="006E4BEB" w:rsidRDefault="006E4BEB">
      <w:pPr>
        <w:pStyle w:val="BodyText"/>
        <w:spacing w:before="1"/>
      </w:pPr>
    </w:p>
    <w:p w14:paraId="7034C3ED" w14:textId="77777777" w:rsidR="006E4BEB" w:rsidRDefault="00116196">
      <w:pPr>
        <w:pStyle w:val="Heading2"/>
        <w:numPr>
          <w:ilvl w:val="1"/>
          <w:numId w:val="1"/>
        </w:numPr>
        <w:tabs>
          <w:tab w:val="left" w:pos="647"/>
        </w:tabs>
      </w:pPr>
      <w:bookmarkStart w:id="37" w:name="10.2_Monitoring_this_policy"/>
      <w:bookmarkEnd w:id="37"/>
      <w:r>
        <w:t>Monitoring this</w:t>
      </w:r>
      <w:r>
        <w:rPr>
          <w:spacing w:val="-13"/>
        </w:rPr>
        <w:t xml:space="preserve"> </w:t>
      </w:r>
      <w:r>
        <w:t>policy</w:t>
      </w:r>
    </w:p>
    <w:p w14:paraId="334D451F" w14:textId="77777777" w:rsidR="006E4BEB" w:rsidRDefault="00116196">
      <w:pPr>
        <w:pStyle w:val="BodyText"/>
        <w:spacing w:before="126"/>
        <w:ind w:left="113" w:right="189"/>
      </w:pPr>
      <w:r>
        <w:t>This behaviour policy will be reviewed by the headteacher and the governing board at least annually, or more frequently, if needed, to address findings from the regular mo</w:t>
      </w:r>
      <w:r w:rsidR="00CC7B0F">
        <w:t>nitoring of the behaviour data a</w:t>
      </w:r>
      <w:r>
        <w:t>t each review, the policy will be approved by the chair of governors.</w:t>
      </w:r>
    </w:p>
    <w:p w14:paraId="36619100" w14:textId="77777777" w:rsidR="006E4BEB" w:rsidRDefault="00116196">
      <w:pPr>
        <w:pStyle w:val="BodyText"/>
        <w:spacing w:before="120"/>
        <w:ind w:left="113" w:right="201"/>
      </w:pPr>
      <w:r>
        <w:t>The written statement of behaviour principles (appendix 1) will be reviewed and approved by the full governing board annually</w:t>
      </w:r>
      <w:r w:rsidR="00C35F27">
        <w:t>.</w:t>
      </w:r>
    </w:p>
    <w:p w14:paraId="58048590" w14:textId="77777777" w:rsidR="006E4BEB" w:rsidRDefault="006E4BEB">
      <w:pPr>
        <w:sectPr w:rsidR="006E4BEB">
          <w:pgSz w:w="11900" w:h="16870"/>
          <w:pgMar w:top="1440" w:right="860" w:bottom="540" w:left="400" w:header="0" w:footer="289" w:gutter="0"/>
          <w:cols w:space="720"/>
        </w:sectPr>
      </w:pPr>
    </w:p>
    <w:p w14:paraId="4084D9FA" w14:textId="77777777" w:rsidR="006E4BEB" w:rsidRDefault="006E4BEB">
      <w:pPr>
        <w:pStyle w:val="BodyText"/>
        <w:spacing w:before="11"/>
        <w:rPr>
          <w:sz w:val="14"/>
        </w:rPr>
      </w:pPr>
    </w:p>
    <w:p w14:paraId="43AB1E8B" w14:textId="77777777" w:rsidR="006E4BEB" w:rsidRDefault="00116196">
      <w:pPr>
        <w:pStyle w:val="Heading1"/>
        <w:numPr>
          <w:ilvl w:val="0"/>
          <w:numId w:val="7"/>
        </w:numPr>
        <w:tabs>
          <w:tab w:val="left" w:pos="580"/>
        </w:tabs>
        <w:spacing w:before="89"/>
        <w:ind w:left="579" w:hanging="475"/>
      </w:pPr>
      <w:bookmarkStart w:id="38" w:name="11._Links_with_other_policies"/>
      <w:bookmarkEnd w:id="38"/>
      <w:r>
        <w:t>Links with other</w:t>
      </w:r>
      <w:r>
        <w:rPr>
          <w:spacing w:val="-45"/>
        </w:rPr>
        <w:t xml:space="preserve"> </w:t>
      </w:r>
      <w:r>
        <w:t>policies</w:t>
      </w:r>
    </w:p>
    <w:p w14:paraId="16BF825B" w14:textId="77777777" w:rsidR="006E4BEB" w:rsidRDefault="00116196">
      <w:pPr>
        <w:pStyle w:val="BodyText"/>
        <w:spacing w:before="132"/>
        <w:ind w:left="113"/>
      </w:pPr>
      <w:r>
        <w:t>This behaviour policy is linked to the following policies:</w:t>
      </w:r>
    </w:p>
    <w:p w14:paraId="4BF897F4" w14:textId="77777777" w:rsidR="006E4BEB" w:rsidRDefault="00116196">
      <w:pPr>
        <w:pStyle w:val="ListParagraph"/>
        <w:numPr>
          <w:ilvl w:val="1"/>
          <w:numId w:val="7"/>
        </w:numPr>
        <w:tabs>
          <w:tab w:val="left" w:pos="828"/>
          <w:tab w:val="left" w:pos="829"/>
        </w:tabs>
        <w:spacing w:before="116"/>
        <w:ind w:left="828"/>
        <w:rPr>
          <w:sz w:val="20"/>
        </w:rPr>
      </w:pPr>
      <w:r>
        <w:rPr>
          <w:sz w:val="20"/>
        </w:rPr>
        <w:t>Suspension and permanent exclusion</w:t>
      </w:r>
      <w:r>
        <w:rPr>
          <w:spacing w:val="-29"/>
          <w:sz w:val="20"/>
        </w:rPr>
        <w:t xml:space="preserve"> </w:t>
      </w:r>
      <w:r>
        <w:rPr>
          <w:sz w:val="20"/>
        </w:rPr>
        <w:t>Policy</w:t>
      </w:r>
    </w:p>
    <w:p w14:paraId="1AEA3CA4" w14:textId="77777777" w:rsidR="006E4BEB" w:rsidRDefault="00116196">
      <w:pPr>
        <w:pStyle w:val="ListParagraph"/>
        <w:numPr>
          <w:ilvl w:val="1"/>
          <w:numId w:val="7"/>
        </w:numPr>
        <w:tabs>
          <w:tab w:val="left" w:pos="828"/>
          <w:tab w:val="left" w:pos="829"/>
        </w:tabs>
        <w:ind w:left="828"/>
        <w:rPr>
          <w:sz w:val="20"/>
        </w:rPr>
      </w:pPr>
      <w:r>
        <w:rPr>
          <w:sz w:val="20"/>
        </w:rPr>
        <w:t>Safeguarding and Child Protection</w:t>
      </w:r>
      <w:r>
        <w:rPr>
          <w:spacing w:val="-41"/>
          <w:sz w:val="20"/>
        </w:rPr>
        <w:t xml:space="preserve"> </w:t>
      </w:r>
      <w:r>
        <w:rPr>
          <w:sz w:val="20"/>
        </w:rPr>
        <w:t>Policy</w:t>
      </w:r>
    </w:p>
    <w:p w14:paraId="2725209E" w14:textId="77777777" w:rsidR="006E4BEB" w:rsidRDefault="00116196">
      <w:pPr>
        <w:pStyle w:val="ListParagraph"/>
        <w:numPr>
          <w:ilvl w:val="1"/>
          <w:numId w:val="7"/>
        </w:numPr>
        <w:tabs>
          <w:tab w:val="left" w:pos="828"/>
          <w:tab w:val="left" w:pos="829"/>
        </w:tabs>
        <w:ind w:left="828"/>
        <w:rPr>
          <w:sz w:val="20"/>
        </w:rPr>
      </w:pPr>
      <w:r>
        <w:rPr>
          <w:sz w:val="20"/>
        </w:rPr>
        <w:t>Online Safety</w:t>
      </w:r>
      <w:r>
        <w:rPr>
          <w:spacing w:val="-11"/>
          <w:sz w:val="20"/>
        </w:rPr>
        <w:t xml:space="preserve"> </w:t>
      </w:r>
      <w:r>
        <w:rPr>
          <w:sz w:val="20"/>
        </w:rPr>
        <w:t>Policy</w:t>
      </w:r>
    </w:p>
    <w:p w14:paraId="56611A59" w14:textId="77777777" w:rsidR="006E4BEB" w:rsidRDefault="00116196">
      <w:pPr>
        <w:pStyle w:val="ListParagraph"/>
        <w:numPr>
          <w:ilvl w:val="1"/>
          <w:numId w:val="7"/>
        </w:numPr>
        <w:tabs>
          <w:tab w:val="left" w:pos="828"/>
          <w:tab w:val="left" w:pos="829"/>
        </w:tabs>
        <w:spacing w:before="109"/>
        <w:ind w:left="828"/>
        <w:rPr>
          <w:sz w:val="20"/>
        </w:rPr>
      </w:pPr>
      <w:r>
        <w:rPr>
          <w:sz w:val="20"/>
        </w:rPr>
        <w:t xml:space="preserve">Acceptable </w:t>
      </w:r>
      <w:r>
        <w:rPr>
          <w:spacing w:val="-3"/>
          <w:sz w:val="20"/>
        </w:rPr>
        <w:t>Use</w:t>
      </w:r>
      <w:r>
        <w:rPr>
          <w:spacing w:val="-6"/>
          <w:sz w:val="20"/>
        </w:rPr>
        <w:t xml:space="preserve"> </w:t>
      </w:r>
      <w:r>
        <w:rPr>
          <w:sz w:val="20"/>
        </w:rPr>
        <w:t>Policy</w:t>
      </w:r>
    </w:p>
    <w:p w14:paraId="663CB713" w14:textId="77777777" w:rsidR="006E4BEB" w:rsidRDefault="00116196">
      <w:pPr>
        <w:pStyle w:val="ListParagraph"/>
        <w:numPr>
          <w:ilvl w:val="1"/>
          <w:numId w:val="7"/>
        </w:numPr>
        <w:tabs>
          <w:tab w:val="left" w:pos="828"/>
          <w:tab w:val="left" w:pos="829"/>
        </w:tabs>
        <w:ind w:left="828"/>
        <w:rPr>
          <w:sz w:val="20"/>
        </w:rPr>
      </w:pPr>
      <w:r>
        <w:rPr>
          <w:sz w:val="20"/>
        </w:rPr>
        <w:t>Anti-Bullying</w:t>
      </w:r>
      <w:r>
        <w:rPr>
          <w:spacing w:val="-16"/>
          <w:sz w:val="20"/>
        </w:rPr>
        <w:t xml:space="preserve"> </w:t>
      </w:r>
      <w:r>
        <w:rPr>
          <w:sz w:val="20"/>
        </w:rPr>
        <w:t>policy</w:t>
      </w:r>
    </w:p>
    <w:p w14:paraId="42483F93" w14:textId="77777777" w:rsidR="006E4BEB" w:rsidRDefault="00116196">
      <w:pPr>
        <w:pStyle w:val="ListParagraph"/>
        <w:numPr>
          <w:ilvl w:val="1"/>
          <w:numId w:val="7"/>
        </w:numPr>
        <w:tabs>
          <w:tab w:val="left" w:pos="828"/>
          <w:tab w:val="left" w:pos="829"/>
        </w:tabs>
        <w:ind w:left="828"/>
        <w:rPr>
          <w:sz w:val="20"/>
        </w:rPr>
      </w:pPr>
      <w:r>
        <w:rPr>
          <w:sz w:val="20"/>
        </w:rPr>
        <w:t>De-escalation and Physical</w:t>
      </w:r>
      <w:r>
        <w:rPr>
          <w:spacing w:val="-12"/>
          <w:sz w:val="20"/>
        </w:rPr>
        <w:t xml:space="preserve"> </w:t>
      </w:r>
      <w:r>
        <w:rPr>
          <w:sz w:val="20"/>
        </w:rPr>
        <w:t>Intervention</w:t>
      </w:r>
    </w:p>
    <w:p w14:paraId="68BBC4EA" w14:textId="77777777" w:rsidR="006E4BEB" w:rsidRDefault="006E4BEB">
      <w:pPr>
        <w:rPr>
          <w:sz w:val="20"/>
        </w:rPr>
        <w:sectPr w:rsidR="006E4BEB">
          <w:pgSz w:w="11900" w:h="16870"/>
          <w:pgMar w:top="1600" w:right="1680" w:bottom="540" w:left="400" w:header="0" w:footer="289" w:gutter="0"/>
          <w:cols w:space="720"/>
        </w:sectPr>
      </w:pPr>
    </w:p>
    <w:p w14:paraId="067E2F09" w14:textId="77777777" w:rsidR="006E4BEB" w:rsidRDefault="00116196">
      <w:pPr>
        <w:spacing w:before="69"/>
        <w:ind w:left="103"/>
        <w:rPr>
          <w:sz w:val="38"/>
        </w:rPr>
      </w:pPr>
      <w:bookmarkStart w:id="39" w:name="GOVERNORS’_STATEMENT_OF_PRINCIPLES_FOR_B"/>
      <w:bookmarkEnd w:id="39"/>
      <w:r>
        <w:rPr>
          <w:sz w:val="38"/>
        </w:rPr>
        <w:t>Appendix 1</w:t>
      </w:r>
    </w:p>
    <w:p w14:paraId="31DF2092" w14:textId="77777777" w:rsidR="006E4BEB" w:rsidRDefault="00116196">
      <w:pPr>
        <w:pStyle w:val="Heading3"/>
        <w:spacing w:before="274"/>
        <w:ind w:left="218"/>
      </w:pPr>
      <w:r>
        <w:t>GOVERNORS’ STATEMENT OF PRINCIPLES FOR BEHAVIOUR</w:t>
      </w:r>
    </w:p>
    <w:p w14:paraId="57F152A3" w14:textId="77777777" w:rsidR="006E4BEB" w:rsidRDefault="006E4BEB">
      <w:pPr>
        <w:pStyle w:val="BodyText"/>
        <w:spacing w:before="2"/>
        <w:rPr>
          <w:b/>
          <w:sz w:val="24"/>
        </w:rPr>
      </w:pPr>
    </w:p>
    <w:p w14:paraId="5FFC09A2" w14:textId="77777777" w:rsidR="006E4BEB" w:rsidRDefault="00116196">
      <w:pPr>
        <w:ind w:left="218"/>
        <w:rPr>
          <w:b/>
          <w:sz w:val="20"/>
        </w:rPr>
      </w:pPr>
      <w:r>
        <w:rPr>
          <w:b/>
          <w:sz w:val="20"/>
        </w:rPr>
        <w:t>Rationale and Purpose</w:t>
      </w:r>
    </w:p>
    <w:p w14:paraId="630A848F" w14:textId="77777777" w:rsidR="006E4BEB" w:rsidRDefault="006E4BEB">
      <w:pPr>
        <w:pStyle w:val="BodyText"/>
        <w:rPr>
          <w:b/>
          <w:sz w:val="25"/>
        </w:rPr>
      </w:pPr>
    </w:p>
    <w:p w14:paraId="258C53B1" w14:textId="77777777" w:rsidR="006E4BEB" w:rsidRDefault="00116196">
      <w:pPr>
        <w:pStyle w:val="BodyText"/>
        <w:ind w:left="218" w:right="400"/>
      </w:pPr>
      <w:r>
        <w:t>This statement has been drawn up in accordance with the Education and Inspections Act 2006, and DfE guidance (Behaviour and discipline in schools: Guidance for governing bodies, 2012)).</w:t>
      </w:r>
    </w:p>
    <w:p w14:paraId="13737CCE" w14:textId="77777777" w:rsidR="006E4BEB" w:rsidRDefault="006E4BEB">
      <w:pPr>
        <w:pStyle w:val="BodyText"/>
        <w:spacing w:before="2"/>
        <w:rPr>
          <w:sz w:val="24"/>
        </w:rPr>
      </w:pPr>
    </w:p>
    <w:p w14:paraId="50879399" w14:textId="77777777" w:rsidR="006E4BEB" w:rsidRDefault="00116196">
      <w:pPr>
        <w:pStyle w:val="BodyText"/>
        <w:ind w:left="218"/>
      </w:pPr>
      <w:r>
        <w:t>Governors consulted with staff, parents, pupils and senior leaders as part of the process of drawing up the statement.</w:t>
      </w:r>
    </w:p>
    <w:p w14:paraId="7C362739" w14:textId="77777777" w:rsidR="006E4BEB" w:rsidRDefault="006E4BEB">
      <w:pPr>
        <w:pStyle w:val="BodyText"/>
        <w:spacing w:before="2"/>
        <w:rPr>
          <w:sz w:val="24"/>
        </w:rPr>
      </w:pPr>
    </w:p>
    <w:p w14:paraId="448BC352" w14:textId="77777777" w:rsidR="006E4BEB" w:rsidRDefault="00116196">
      <w:pPr>
        <w:pStyle w:val="BodyText"/>
        <w:ind w:left="218" w:right="267"/>
      </w:pPr>
      <w:r>
        <w:t>The purpose of this statement is to provide guidance for the Headteacher in drawing up the Behaviour Policy at Grange Primary School so that it reflects the shared aspirations and beliefs of governors, staff and parents for the children in the school, as well as taking full account of law and guidance on behaviour matters. It is intended to help all school staff to be aware of and understand the extent of their powers in respect of discipline and sanctions and how to use them. Staff should be confident that they have the Governor’s support when following this guidance.</w:t>
      </w:r>
    </w:p>
    <w:p w14:paraId="40D10651" w14:textId="77777777" w:rsidR="006E4BEB" w:rsidRDefault="006E4BEB">
      <w:pPr>
        <w:pStyle w:val="BodyText"/>
        <w:spacing w:before="2"/>
        <w:rPr>
          <w:sz w:val="24"/>
        </w:rPr>
      </w:pPr>
    </w:p>
    <w:p w14:paraId="2DEC2FFD" w14:textId="77777777" w:rsidR="006E4BEB" w:rsidRDefault="00116196">
      <w:pPr>
        <w:pStyle w:val="BodyText"/>
        <w:ind w:left="218" w:right="155"/>
      </w:pPr>
      <w:r>
        <w:t>This is a statement of principles, not practice: it is the responsibility of the Headteacher to draw up the Behaviour Policy though she or he must take account of these principles. The Headteacher is also asked to take account of the guidance in DfE publication Behaviour and Discipline in Schools: a guide for Headteachers and school staff (January 2016).</w:t>
      </w:r>
    </w:p>
    <w:p w14:paraId="58F9B93A" w14:textId="77777777" w:rsidR="006E4BEB" w:rsidRDefault="006E4BEB">
      <w:pPr>
        <w:pStyle w:val="BodyText"/>
        <w:spacing w:before="2"/>
        <w:rPr>
          <w:sz w:val="24"/>
        </w:rPr>
      </w:pPr>
    </w:p>
    <w:p w14:paraId="7F43C85F" w14:textId="77777777" w:rsidR="006E4BEB" w:rsidRDefault="00116196">
      <w:pPr>
        <w:pStyle w:val="BodyText"/>
        <w:ind w:left="218" w:right="646"/>
      </w:pPr>
      <w:r>
        <w:t xml:space="preserve">The Behaviour Policy must be </w:t>
      </w:r>
      <w:proofErr w:type="spellStart"/>
      <w:r>
        <w:t>publicised</w:t>
      </w:r>
      <w:proofErr w:type="spellEnd"/>
      <w:r>
        <w:t>, in writing, to staff, parents/carers and children each year. It must also appear on the school’s website.</w:t>
      </w:r>
    </w:p>
    <w:p w14:paraId="666AF0B3" w14:textId="77777777" w:rsidR="006E4BEB" w:rsidRDefault="006E4BEB">
      <w:pPr>
        <w:pStyle w:val="BodyText"/>
        <w:spacing w:before="9"/>
        <w:rPr>
          <w:sz w:val="23"/>
        </w:rPr>
      </w:pPr>
    </w:p>
    <w:p w14:paraId="2FA0FD89" w14:textId="77777777" w:rsidR="006E4BEB" w:rsidRDefault="00116196">
      <w:pPr>
        <w:pStyle w:val="Heading3"/>
        <w:spacing w:before="0"/>
        <w:ind w:left="218"/>
      </w:pPr>
      <w:bookmarkStart w:id="40" w:name="Principles"/>
      <w:bookmarkEnd w:id="40"/>
      <w:r>
        <w:t>Principles</w:t>
      </w:r>
    </w:p>
    <w:p w14:paraId="4E2B49EF" w14:textId="77777777" w:rsidR="006E4BEB" w:rsidRDefault="006E4BEB">
      <w:pPr>
        <w:pStyle w:val="BodyText"/>
        <w:spacing w:before="7"/>
        <w:rPr>
          <w:b/>
          <w:sz w:val="24"/>
        </w:rPr>
      </w:pPr>
    </w:p>
    <w:p w14:paraId="6DC03581" w14:textId="77777777" w:rsidR="006E4BEB" w:rsidRDefault="00116196">
      <w:pPr>
        <w:pStyle w:val="BodyText"/>
        <w:ind w:left="218" w:right="533"/>
      </w:pPr>
      <w:r>
        <w:t>Every child understands they have the right to feel safe, valued, cared for and respected, and learn free from the disruption of others.</w:t>
      </w:r>
    </w:p>
    <w:p w14:paraId="01D19459" w14:textId="77777777" w:rsidR="006E4BEB" w:rsidRDefault="006E4BEB">
      <w:pPr>
        <w:pStyle w:val="BodyText"/>
        <w:spacing w:before="2"/>
        <w:rPr>
          <w:sz w:val="25"/>
        </w:rPr>
      </w:pPr>
    </w:p>
    <w:p w14:paraId="6034BED2" w14:textId="77777777" w:rsidR="006E4BEB" w:rsidRDefault="00116196">
      <w:pPr>
        <w:pStyle w:val="BodyText"/>
        <w:spacing w:line="226" w:lineRule="exact"/>
        <w:ind w:left="218" w:right="155"/>
      </w:pPr>
      <w:r>
        <w:t xml:space="preserve">Grange primary school is an inclusive school; all members of the school community should be free from discrimination, harassment, </w:t>
      </w:r>
      <w:proofErr w:type="spellStart"/>
      <w:r>
        <w:t>victimisation</w:t>
      </w:r>
      <w:proofErr w:type="spellEnd"/>
      <w:r>
        <w:t xml:space="preserve"> and any other conduct that is prohibited by or under the Equality Act 2010.</w:t>
      </w:r>
    </w:p>
    <w:p w14:paraId="628969BD" w14:textId="77777777" w:rsidR="006E4BEB" w:rsidRDefault="006E4BEB">
      <w:pPr>
        <w:pStyle w:val="BodyText"/>
        <w:spacing w:before="4"/>
        <w:rPr>
          <w:sz w:val="24"/>
        </w:rPr>
      </w:pPr>
    </w:p>
    <w:p w14:paraId="4CAA5445" w14:textId="77777777" w:rsidR="006E4BEB" w:rsidRDefault="00116196">
      <w:pPr>
        <w:pStyle w:val="BodyText"/>
        <w:ind w:left="218" w:right="266"/>
      </w:pPr>
      <w:r>
        <w:t>Children have varying needs and backgrounds and some pupils may need additional support to meet the behaviour expectations of the school. The school will fulfil its’ legal duties in respect of safeguarding children with special educational needs and all vulnerable children.</w:t>
      </w:r>
    </w:p>
    <w:p w14:paraId="3D6FC863" w14:textId="77777777" w:rsidR="006E4BEB" w:rsidRDefault="006E4BEB">
      <w:pPr>
        <w:pStyle w:val="BodyText"/>
        <w:spacing w:before="9"/>
        <w:rPr>
          <w:sz w:val="23"/>
        </w:rPr>
      </w:pPr>
    </w:p>
    <w:p w14:paraId="04675855" w14:textId="77777777" w:rsidR="006E4BEB" w:rsidRDefault="00116196">
      <w:pPr>
        <w:pStyle w:val="BodyText"/>
        <w:ind w:left="218"/>
      </w:pPr>
      <w:r>
        <w:t>It is expected that all adults – staff, volunteers and governors – will set excellent examples to the children at all times.</w:t>
      </w:r>
    </w:p>
    <w:p w14:paraId="0BB46A9B" w14:textId="77777777" w:rsidR="006E4BEB" w:rsidRDefault="006E4BEB">
      <w:pPr>
        <w:pStyle w:val="BodyText"/>
        <w:spacing w:before="7"/>
        <w:rPr>
          <w:sz w:val="24"/>
        </w:rPr>
      </w:pPr>
    </w:p>
    <w:p w14:paraId="236A78DA" w14:textId="77777777" w:rsidR="006E4BEB" w:rsidRDefault="00116196">
      <w:pPr>
        <w:pStyle w:val="BodyText"/>
        <w:ind w:left="218" w:right="1035"/>
      </w:pPr>
      <w:r>
        <w:t>We seek to give every child a sense of personal responsibility for his/her own actions. Children are actively encouraged to make good choices about their own behaviour.</w:t>
      </w:r>
    </w:p>
    <w:p w14:paraId="46AB140B" w14:textId="77777777" w:rsidR="006E4BEB" w:rsidRDefault="006E4BEB">
      <w:pPr>
        <w:pStyle w:val="BodyText"/>
        <w:spacing w:before="2"/>
        <w:rPr>
          <w:sz w:val="24"/>
        </w:rPr>
      </w:pPr>
    </w:p>
    <w:p w14:paraId="2C2CC376" w14:textId="77777777" w:rsidR="006E4BEB" w:rsidRDefault="00116196">
      <w:pPr>
        <w:pStyle w:val="BodyText"/>
        <w:ind w:left="218"/>
      </w:pPr>
      <w:r>
        <w:t>The school’s Behaviour Policy will ensure that there are measures to encourage good behaviour, self-discipline and respect, and prevent all forms of bullying amongst pupils.</w:t>
      </w:r>
    </w:p>
    <w:p w14:paraId="4C535B0F" w14:textId="77777777" w:rsidR="006E4BEB" w:rsidRDefault="006E4BEB">
      <w:pPr>
        <w:pStyle w:val="BodyText"/>
        <w:spacing w:before="2"/>
        <w:rPr>
          <w:sz w:val="24"/>
        </w:rPr>
      </w:pPr>
    </w:p>
    <w:p w14:paraId="34D93C72" w14:textId="77777777" w:rsidR="006E4BEB" w:rsidRDefault="00116196">
      <w:pPr>
        <w:pStyle w:val="BodyText"/>
        <w:ind w:left="218" w:right="812"/>
      </w:pPr>
      <w:r>
        <w:t>Rewards, sanctions and reasonable force are used consistently by staff, in line with the behaviour policy. The school’s Behaviour Policy will clearly reflect the school’s approach to exclusions.</w:t>
      </w:r>
    </w:p>
    <w:p w14:paraId="0CF0ADC5" w14:textId="77777777" w:rsidR="006E4BEB" w:rsidRDefault="006E4BEB">
      <w:pPr>
        <w:pStyle w:val="BodyText"/>
        <w:spacing w:before="2"/>
        <w:rPr>
          <w:sz w:val="24"/>
        </w:rPr>
      </w:pPr>
    </w:p>
    <w:p w14:paraId="08471591" w14:textId="77777777" w:rsidR="006E4BEB" w:rsidRDefault="00116196">
      <w:pPr>
        <w:pStyle w:val="BodyText"/>
        <w:ind w:left="218" w:right="201"/>
      </w:pPr>
      <w:r>
        <w:t>Where there are significant concerns over a pupil’s behaviour, the school will work with parents to strive for common strategies between home and school.</w:t>
      </w:r>
    </w:p>
    <w:p w14:paraId="2A131B97" w14:textId="77777777" w:rsidR="006E4BEB" w:rsidRDefault="006E4BEB">
      <w:pPr>
        <w:pStyle w:val="BodyText"/>
        <w:spacing w:before="2"/>
        <w:rPr>
          <w:sz w:val="24"/>
        </w:rPr>
      </w:pPr>
    </w:p>
    <w:p w14:paraId="3A16475F" w14:textId="77777777" w:rsidR="006E4BEB" w:rsidRDefault="00116196">
      <w:pPr>
        <w:pStyle w:val="BodyText"/>
        <w:ind w:left="218"/>
      </w:pPr>
      <w:r>
        <w:t>Families are involved in behaviour incidents to foster good relationships between the school and pupils’ home life.</w:t>
      </w:r>
    </w:p>
    <w:p w14:paraId="03BCE759" w14:textId="77777777" w:rsidR="006E4BEB" w:rsidRDefault="006E4BEB">
      <w:pPr>
        <w:pStyle w:val="BodyText"/>
        <w:spacing w:before="7"/>
        <w:rPr>
          <w:sz w:val="24"/>
        </w:rPr>
      </w:pPr>
    </w:p>
    <w:p w14:paraId="01040106" w14:textId="77777777" w:rsidR="006E4BEB" w:rsidRDefault="00116196">
      <w:pPr>
        <w:pStyle w:val="BodyText"/>
        <w:spacing w:line="530" w:lineRule="auto"/>
        <w:ind w:left="218" w:right="4703"/>
      </w:pPr>
      <w:r>
        <w:t>The school will seek advice and support from appropriate outside agencies where concerns arise over a child’s behaviour.</w:t>
      </w:r>
    </w:p>
    <w:p w14:paraId="11A805CB" w14:textId="77777777" w:rsidR="006E4BEB" w:rsidRDefault="006E4BEB">
      <w:pPr>
        <w:spacing w:line="530" w:lineRule="auto"/>
        <w:sectPr w:rsidR="006E4BEB">
          <w:pgSz w:w="11900" w:h="16870"/>
          <w:pgMar w:top="1060" w:right="900" w:bottom="540" w:left="300" w:header="0" w:footer="289" w:gutter="0"/>
          <w:cols w:space="720"/>
        </w:sectPr>
      </w:pPr>
    </w:p>
    <w:p w14:paraId="75F30294" w14:textId="77777777" w:rsidR="006E4BEB" w:rsidRDefault="00116196">
      <w:pPr>
        <w:pStyle w:val="BodyText"/>
        <w:spacing w:before="83"/>
        <w:ind w:left="103" w:right="215"/>
      </w:pPr>
      <w:r>
        <w:t>School staff have the ability to screen or search a child where there is a reasonable belief that the child possesses an item that that is prohibited or breaches the school’s policies.</w:t>
      </w:r>
    </w:p>
    <w:p w14:paraId="06B6D833" w14:textId="77777777" w:rsidR="006E4BEB" w:rsidRDefault="006E4BEB">
      <w:pPr>
        <w:pStyle w:val="BodyText"/>
        <w:spacing w:before="2"/>
        <w:rPr>
          <w:sz w:val="24"/>
        </w:rPr>
      </w:pPr>
    </w:p>
    <w:p w14:paraId="2F90D21A" w14:textId="77777777" w:rsidR="006E4BEB" w:rsidRDefault="00116196">
      <w:pPr>
        <w:pStyle w:val="BodyText"/>
        <w:ind w:left="103" w:right="459"/>
      </w:pPr>
      <w:r>
        <w:t>School staff have the power to use ‘reasonable force’ and other physical contact to control inappropriate behaviour when it becomes necessary. Governors expect that appropriate staff have undergone necessary training. The Behaviour Policy should define ‘reasonable force’.</w:t>
      </w:r>
    </w:p>
    <w:p w14:paraId="61D9046A" w14:textId="77777777" w:rsidR="006E4BEB" w:rsidRDefault="006E4BEB">
      <w:pPr>
        <w:pStyle w:val="BodyText"/>
        <w:spacing w:before="2"/>
        <w:rPr>
          <w:sz w:val="24"/>
        </w:rPr>
      </w:pPr>
    </w:p>
    <w:p w14:paraId="5D8B2F99" w14:textId="77777777" w:rsidR="006E4BEB" w:rsidRDefault="00116196">
      <w:pPr>
        <w:pStyle w:val="BodyText"/>
        <w:ind w:left="103" w:right="82"/>
      </w:pPr>
      <w:r>
        <w:t>Children are expected to display the high standards of behaviour required at school when they are representing the school off-site at school-related events and visits, when they are travelling to and from school. We are all ambassadors for Grange.</w:t>
      </w:r>
    </w:p>
    <w:p w14:paraId="3FADD94C" w14:textId="77777777" w:rsidR="006E4BEB" w:rsidRDefault="006E4BEB">
      <w:pPr>
        <w:sectPr w:rsidR="006E4BEB">
          <w:pgSz w:w="11900" w:h="16870"/>
          <w:pgMar w:top="1440" w:right="900" w:bottom="540" w:left="300" w:header="0" w:footer="289" w:gutter="0"/>
          <w:cols w:space="720"/>
        </w:sectPr>
      </w:pPr>
    </w:p>
    <w:p w14:paraId="0B7614DA" w14:textId="77777777" w:rsidR="006E4BEB" w:rsidRDefault="006E4BEB">
      <w:pPr>
        <w:pStyle w:val="BodyText"/>
        <w:spacing w:before="4"/>
        <w:rPr>
          <w:rFonts w:ascii="Times New Roman"/>
          <w:sz w:val="17"/>
        </w:rPr>
      </w:pPr>
    </w:p>
    <w:p w14:paraId="4C0A934F" w14:textId="77777777" w:rsidR="006E4BEB" w:rsidRDefault="006E4BEB">
      <w:pPr>
        <w:rPr>
          <w:rFonts w:ascii="Times New Roman"/>
          <w:sz w:val="17"/>
        </w:rPr>
        <w:sectPr w:rsidR="006E4BEB">
          <w:pgSz w:w="11900" w:h="16870"/>
          <w:pgMar w:top="1600" w:right="1680" w:bottom="480" w:left="960" w:header="0" w:footer="289" w:gutter="0"/>
          <w:cols w:space="720"/>
        </w:sectPr>
      </w:pPr>
    </w:p>
    <w:p w14:paraId="4CC22CAB" w14:textId="77777777" w:rsidR="006E4BEB" w:rsidRDefault="006E4BEB">
      <w:pPr>
        <w:pStyle w:val="BodyText"/>
        <w:spacing w:before="4"/>
        <w:rPr>
          <w:rFonts w:ascii="Times New Roman"/>
          <w:sz w:val="17"/>
        </w:rPr>
      </w:pPr>
    </w:p>
    <w:p w14:paraId="50387656" w14:textId="77777777" w:rsidR="006E4BEB" w:rsidRDefault="006E4BEB">
      <w:pPr>
        <w:rPr>
          <w:rFonts w:ascii="Times New Roman"/>
          <w:sz w:val="17"/>
        </w:rPr>
        <w:sectPr w:rsidR="006E4BEB">
          <w:pgSz w:w="11900" w:h="16870"/>
          <w:pgMar w:top="1600" w:right="1680" w:bottom="480" w:left="960" w:header="0" w:footer="289" w:gutter="0"/>
          <w:cols w:space="720"/>
        </w:sectPr>
      </w:pPr>
    </w:p>
    <w:p w14:paraId="21208F65" w14:textId="77777777" w:rsidR="006E4BEB" w:rsidRDefault="006E4BEB">
      <w:pPr>
        <w:pStyle w:val="BodyText"/>
        <w:spacing w:before="4"/>
        <w:rPr>
          <w:rFonts w:ascii="Times New Roman"/>
          <w:sz w:val="17"/>
        </w:rPr>
      </w:pPr>
    </w:p>
    <w:sectPr w:rsidR="006E4BEB">
      <w:pgSz w:w="11900" w:h="16870"/>
      <w:pgMar w:top="1600" w:right="1680" w:bottom="480" w:left="96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1AB1" w14:textId="77777777" w:rsidR="007C4932" w:rsidRDefault="00116196">
      <w:r>
        <w:separator/>
      </w:r>
    </w:p>
  </w:endnote>
  <w:endnote w:type="continuationSeparator" w:id="0">
    <w:p w14:paraId="6E81F8EE" w14:textId="77777777" w:rsidR="007C4932" w:rsidRDefault="0011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23F2" w14:textId="40EF2458" w:rsidR="006E4BEB" w:rsidRDefault="006E4BEB">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456A" w14:textId="77777777" w:rsidR="007C4932" w:rsidRDefault="00116196">
      <w:r>
        <w:separator/>
      </w:r>
    </w:p>
  </w:footnote>
  <w:footnote w:type="continuationSeparator" w:id="0">
    <w:p w14:paraId="71961412" w14:textId="77777777" w:rsidR="007C4932" w:rsidRDefault="0011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211"/>
    <w:multiLevelType w:val="hybridMultilevel"/>
    <w:tmpl w:val="04DE0EE2"/>
    <w:lvl w:ilvl="0" w:tplc="6032C1DC">
      <w:numFmt w:val="bullet"/>
      <w:lvlText w:val=""/>
      <w:lvlJc w:val="left"/>
      <w:pPr>
        <w:ind w:left="441" w:hanging="168"/>
      </w:pPr>
      <w:rPr>
        <w:rFonts w:ascii="Symbol" w:eastAsia="Symbol" w:hAnsi="Symbol" w:cs="Symbol" w:hint="default"/>
        <w:w w:val="96"/>
        <w:sz w:val="20"/>
        <w:szCs w:val="20"/>
      </w:rPr>
    </w:lvl>
    <w:lvl w:ilvl="1" w:tplc="924635FA">
      <w:numFmt w:val="bullet"/>
      <w:lvlText w:val="•"/>
      <w:lvlJc w:val="left"/>
      <w:pPr>
        <w:ind w:left="653" w:hanging="168"/>
      </w:pPr>
      <w:rPr>
        <w:rFonts w:hint="default"/>
      </w:rPr>
    </w:lvl>
    <w:lvl w:ilvl="2" w:tplc="06F0820C">
      <w:numFmt w:val="bullet"/>
      <w:lvlText w:val="•"/>
      <w:lvlJc w:val="left"/>
      <w:pPr>
        <w:ind w:left="866" w:hanging="168"/>
      </w:pPr>
      <w:rPr>
        <w:rFonts w:hint="default"/>
      </w:rPr>
    </w:lvl>
    <w:lvl w:ilvl="3" w:tplc="A4528618">
      <w:numFmt w:val="bullet"/>
      <w:lvlText w:val="•"/>
      <w:lvlJc w:val="left"/>
      <w:pPr>
        <w:ind w:left="1079" w:hanging="168"/>
      </w:pPr>
      <w:rPr>
        <w:rFonts w:hint="default"/>
      </w:rPr>
    </w:lvl>
    <w:lvl w:ilvl="4" w:tplc="AF9A4FCE">
      <w:numFmt w:val="bullet"/>
      <w:lvlText w:val="•"/>
      <w:lvlJc w:val="left"/>
      <w:pPr>
        <w:ind w:left="1293" w:hanging="168"/>
      </w:pPr>
      <w:rPr>
        <w:rFonts w:hint="default"/>
      </w:rPr>
    </w:lvl>
    <w:lvl w:ilvl="5" w:tplc="06369D9A">
      <w:numFmt w:val="bullet"/>
      <w:lvlText w:val="•"/>
      <w:lvlJc w:val="left"/>
      <w:pPr>
        <w:ind w:left="1506" w:hanging="168"/>
      </w:pPr>
      <w:rPr>
        <w:rFonts w:hint="default"/>
      </w:rPr>
    </w:lvl>
    <w:lvl w:ilvl="6" w:tplc="C1A8FB7A">
      <w:numFmt w:val="bullet"/>
      <w:lvlText w:val="•"/>
      <w:lvlJc w:val="left"/>
      <w:pPr>
        <w:ind w:left="1719" w:hanging="168"/>
      </w:pPr>
      <w:rPr>
        <w:rFonts w:hint="default"/>
      </w:rPr>
    </w:lvl>
    <w:lvl w:ilvl="7" w:tplc="2348D994">
      <w:numFmt w:val="bullet"/>
      <w:lvlText w:val="•"/>
      <w:lvlJc w:val="left"/>
      <w:pPr>
        <w:ind w:left="1932" w:hanging="168"/>
      </w:pPr>
      <w:rPr>
        <w:rFonts w:hint="default"/>
      </w:rPr>
    </w:lvl>
    <w:lvl w:ilvl="8" w:tplc="B3AEC76C">
      <w:numFmt w:val="bullet"/>
      <w:lvlText w:val="•"/>
      <w:lvlJc w:val="left"/>
      <w:pPr>
        <w:ind w:left="2146" w:hanging="168"/>
      </w:pPr>
      <w:rPr>
        <w:rFonts w:hint="default"/>
      </w:rPr>
    </w:lvl>
  </w:abstractNum>
  <w:abstractNum w:abstractNumId="1" w15:restartNumberingAfterBreak="0">
    <w:nsid w:val="2B5759AC"/>
    <w:multiLevelType w:val="multilevel"/>
    <w:tmpl w:val="FD46042E"/>
    <w:lvl w:ilvl="0">
      <w:start w:val="6"/>
      <w:numFmt w:val="decimal"/>
      <w:lvlText w:val="%1"/>
      <w:lvlJc w:val="left"/>
      <w:pPr>
        <w:ind w:left="616" w:hanging="404"/>
        <w:jc w:val="left"/>
      </w:pPr>
      <w:rPr>
        <w:rFonts w:hint="default"/>
      </w:rPr>
    </w:lvl>
    <w:lvl w:ilvl="1">
      <w:start w:val="1"/>
      <w:numFmt w:val="decimal"/>
      <w:lvlText w:val="%1.%2"/>
      <w:lvlJc w:val="left"/>
      <w:pPr>
        <w:ind w:left="616" w:hanging="404"/>
        <w:jc w:val="right"/>
      </w:pPr>
      <w:rPr>
        <w:rFonts w:ascii="Arial" w:eastAsia="Arial" w:hAnsi="Arial" w:cs="Arial" w:hint="default"/>
        <w:b/>
        <w:bCs/>
        <w:color w:val="12253E"/>
        <w:spacing w:val="-3"/>
        <w:w w:val="97"/>
        <w:sz w:val="24"/>
        <w:szCs w:val="24"/>
      </w:rPr>
    </w:lvl>
    <w:lvl w:ilvl="2">
      <w:numFmt w:val="bullet"/>
      <w:lvlText w:val=""/>
      <w:lvlJc w:val="left"/>
      <w:pPr>
        <w:ind w:left="833" w:hanging="360"/>
      </w:pPr>
      <w:rPr>
        <w:rFonts w:ascii="Symbol" w:eastAsia="Symbol" w:hAnsi="Symbol" w:cs="Symbol" w:hint="default"/>
        <w:w w:val="96"/>
        <w:sz w:val="20"/>
        <w:szCs w:val="20"/>
      </w:rPr>
    </w:lvl>
    <w:lvl w:ilvl="3">
      <w:numFmt w:val="bullet"/>
      <w:lvlText w:val="•"/>
      <w:lvlJc w:val="left"/>
      <w:pPr>
        <w:ind w:left="2959" w:hanging="360"/>
      </w:pPr>
      <w:rPr>
        <w:rFonts w:hint="default"/>
      </w:rPr>
    </w:lvl>
    <w:lvl w:ilvl="4">
      <w:numFmt w:val="bullet"/>
      <w:lvlText w:val="•"/>
      <w:lvlJc w:val="left"/>
      <w:pPr>
        <w:ind w:left="4019" w:hanging="360"/>
      </w:pPr>
      <w:rPr>
        <w:rFonts w:hint="default"/>
      </w:rPr>
    </w:lvl>
    <w:lvl w:ilvl="5">
      <w:numFmt w:val="bullet"/>
      <w:lvlText w:val="•"/>
      <w:lvlJc w:val="left"/>
      <w:pPr>
        <w:ind w:left="5079" w:hanging="360"/>
      </w:pPr>
      <w:rPr>
        <w:rFonts w:hint="default"/>
      </w:rPr>
    </w:lvl>
    <w:lvl w:ilvl="6">
      <w:numFmt w:val="bullet"/>
      <w:lvlText w:val="•"/>
      <w:lvlJc w:val="left"/>
      <w:pPr>
        <w:ind w:left="6139" w:hanging="360"/>
      </w:pPr>
      <w:rPr>
        <w:rFonts w:hint="default"/>
      </w:rPr>
    </w:lvl>
    <w:lvl w:ilvl="7">
      <w:numFmt w:val="bullet"/>
      <w:lvlText w:val="•"/>
      <w:lvlJc w:val="left"/>
      <w:pPr>
        <w:ind w:left="7199" w:hanging="360"/>
      </w:pPr>
      <w:rPr>
        <w:rFonts w:hint="default"/>
      </w:rPr>
    </w:lvl>
    <w:lvl w:ilvl="8">
      <w:numFmt w:val="bullet"/>
      <w:lvlText w:val="•"/>
      <w:lvlJc w:val="left"/>
      <w:pPr>
        <w:ind w:left="8259" w:hanging="360"/>
      </w:pPr>
      <w:rPr>
        <w:rFonts w:hint="default"/>
      </w:rPr>
    </w:lvl>
  </w:abstractNum>
  <w:abstractNum w:abstractNumId="2" w15:restartNumberingAfterBreak="0">
    <w:nsid w:val="2C57406D"/>
    <w:multiLevelType w:val="multilevel"/>
    <w:tmpl w:val="CF34B166"/>
    <w:lvl w:ilvl="0">
      <w:start w:val="8"/>
      <w:numFmt w:val="decimal"/>
      <w:lvlText w:val="%1"/>
      <w:lvlJc w:val="left"/>
      <w:pPr>
        <w:ind w:left="520" w:hanging="408"/>
        <w:jc w:val="left"/>
      </w:pPr>
      <w:rPr>
        <w:rFonts w:hint="default"/>
      </w:rPr>
    </w:lvl>
    <w:lvl w:ilvl="1">
      <w:start w:val="1"/>
      <w:numFmt w:val="decimal"/>
      <w:lvlText w:val="%1.%2"/>
      <w:lvlJc w:val="left"/>
      <w:pPr>
        <w:ind w:left="112" w:hanging="408"/>
        <w:jc w:val="left"/>
      </w:pPr>
      <w:rPr>
        <w:rFonts w:ascii="Arial" w:eastAsia="Arial" w:hAnsi="Arial" w:cs="Arial" w:hint="default"/>
        <w:b/>
        <w:bCs/>
        <w:color w:val="12253E"/>
        <w:w w:val="99"/>
        <w:sz w:val="24"/>
        <w:szCs w:val="24"/>
      </w:rPr>
    </w:lvl>
    <w:lvl w:ilvl="2">
      <w:numFmt w:val="bullet"/>
      <w:lvlText w:val=""/>
      <w:lvlJc w:val="left"/>
      <w:pPr>
        <w:ind w:left="833" w:hanging="360"/>
      </w:pPr>
      <w:rPr>
        <w:rFonts w:ascii="Symbol" w:eastAsia="Symbol" w:hAnsi="Symbol" w:cs="Symbol" w:hint="default"/>
        <w:w w:val="96"/>
        <w:sz w:val="20"/>
        <w:szCs w:val="20"/>
      </w:rPr>
    </w:lvl>
    <w:lvl w:ilvl="3">
      <w:numFmt w:val="bullet"/>
      <w:lvlText w:val="•"/>
      <w:lvlJc w:val="left"/>
      <w:pPr>
        <w:ind w:left="2037" w:hanging="360"/>
      </w:pPr>
      <w:rPr>
        <w:rFonts w:hint="default"/>
      </w:rPr>
    </w:lvl>
    <w:lvl w:ilvl="4">
      <w:numFmt w:val="bullet"/>
      <w:lvlText w:val="•"/>
      <w:lvlJc w:val="left"/>
      <w:pPr>
        <w:ind w:left="3234" w:hanging="360"/>
      </w:pPr>
      <w:rPr>
        <w:rFonts w:hint="default"/>
      </w:rPr>
    </w:lvl>
    <w:lvl w:ilvl="5">
      <w:numFmt w:val="bullet"/>
      <w:lvlText w:val="•"/>
      <w:lvlJc w:val="left"/>
      <w:pPr>
        <w:ind w:left="4432" w:hanging="360"/>
      </w:pPr>
      <w:rPr>
        <w:rFonts w:hint="default"/>
      </w:rPr>
    </w:lvl>
    <w:lvl w:ilvl="6">
      <w:numFmt w:val="bullet"/>
      <w:lvlText w:val="•"/>
      <w:lvlJc w:val="left"/>
      <w:pPr>
        <w:ind w:left="5629" w:hanging="360"/>
      </w:pPr>
      <w:rPr>
        <w:rFonts w:hint="default"/>
      </w:rPr>
    </w:lvl>
    <w:lvl w:ilvl="7">
      <w:numFmt w:val="bullet"/>
      <w:lvlText w:val="•"/>
      <w:lvlJc w:val="left"/>
      <w:pPr>
        <w:ind w:left="6827" w:hanging="360"/>
      </w:pPr>
      <w:rPr>
        <w:rFonts w:hint="default"/>
      </w:rPr>
    </w:lvl>
    <w:lvl w:ilvl="8">
      <w:numFmt w:val="bullet"/>
      <w:lvlText w:val="•"/>
      <w:lvlJc w:val="left"/>
      <w:pPr>
        <w:ind w:left="8024" w:hanging="360"/>
      </w:pPr>
      <w:rPr>
        <w:rFonts w:hint="default"/>
      </w:rPr>
    </w:lvl>
  </w:abstractNum>
  <w:abstractNum w:abstractNumId="3" w15:restartNumberingAfterBreak="0">
    <w:nsid w:val="4D853936"/>
    <w:multiLevelType w:val="hybridMultilevel"/>
    <w:tmpl w:val="1E88B5AA"/>
    <w:lvl w:ilvl="0" w:tplc="B896E258">
      <w:numFmt w:val="bullet"/>
      <w:lvlText w:val="-"/>
      <w:lvlJc w:val="left"/>
      <w:pPr>
        <w:ind w:left="1480" w:hanging="120"/>
      </w:pPr>
      <w:rPr>
        <w:rFonts w:ascii="Arial" w:eastAsia="Arial" w:hAnsi="Arial" w:cs="Arial" w:hint="default"/>
        <w:w w:val="98"/>
        <w:sz w:val="20"/>
        <w:szCs w:val="20"/>
      </w:rPr>
    </w:lvl>
    <w:lvl w:ilvl="1" w:tplc="CB50438E">
      <w:numFmt w:val="bullet"/>
      <w:lvlText w:val="•"/>
      <w:lvlJc w:val="left"/>
      <w:pPr>
        <w:ind w:left="2385" w:hanging="120"/>
      </w:pPr>
      <w:rPr>
        <w:rFonts w:hint="default"/>
      </w:rPr>
    </w:lvl>
    <w:lvl w:ilvl="2" w:tplc="3260164C">
      <w:numFmt w:val="bullet"/>
      <w:lvlText w:val="•"/>
      <w:lvlJc w:val="left"/>
      <w:pPr>
        <w:ind w:left="3291" w:hanging="120"/>
      </w:pPr>
      <w:rPr>
        <w:rFonts w:hint="default"/>
      </w:rPr>
    </w:lvl>
    <w:lvl w:ilvl="3" w:tplc="A92C9170">
      <w:numFmt w:val="bullet"/>
      <w:lvlText w:val="•"/>
      <w:lvlJc w:val="left"/>
      <w:pPr>
        <w:ind w:left="4197" w:hanging="120"/>
      </w:pPr>
      <w:rPr>
        <w:rFonts w:hint="default"/>
      </w:rPr>
    </w:lvl>
    <w:lvl w:ilvl="4" w:tplc="0CE61004">
      <w:numFmt w:val="bullet"/>
      <w:lvlText w:val="•"/>
      <w:lvlJc w:val="left"/>
      <w:pPr>
        <w:ind w:left="5103" w:hanging="120"/>
      </w:pPr>
      <w:rPr>
        <w:rFonts w:hint="default"/>
      </w:rPr>
    </w:lvl>
    <w:lvl w:ilvl="5" w:tplc="C3D67230">
      <w:numFmt w:val="bullet"/>
      <w:lvlText w:val="•"/>
      <w:lvlJc w:val="left"/>
      <w:pPr>
        <w:ind w:left="6009" w:hanging="120"/>
      </w:pPr>
      <w:rPr>
        <w:rFonts w:hint="default"/>
      </w:rPr>
    </w:lvl>
    <w:lvl w:ilvl="6" w:tplc="2536FD0C">
      <w:numFmt w:val="bullet"/>
      <w:lvlText w:val="•"/>
      <w:lvlJc w:val="left"/>
      <w:pPr>
        <w:ind w:left="6915" w:hanging="120"/>
      </w:pPr>
      <w:rPr>
        <w:rFonts w:hint="default"/>
      </w:rPr>
    </w:lvl>
    <w:lvl w:ilvl="7" w:tplc="58D8D27E">
      <w:numFmt w:val="bullet"/>
      <w:lvlText w:val="•"/>
      <w:lvlJc w:val="left"/>
      <w:pPr>
        <w:ind w:left="7821" w:hanging="120"/>
      </w:pPr>
      <w:rPr>
        <w:rFonts w:hint="default"/>
      </w:rPr>
    </w:lvl>
    <w:lvl w:ilvl="8" w:tplc="E8769A72">
      <w:numFmt w:val="bullet"/>
      <w:lvlText w:val="•"/>
      <w:lvlJc w:val="left"/>
      <w:pPr>
        <w:ind w:left="8727" w:hanging="120"/>
      </w:pPr>
      <w:rPr>
        <w:rFonts w:hint="default"/>
      </w:rPr>
    </w:lvl>
  </w:abstractNum>
  <w:abstractNum w:abstractNumId="4" w15:restartNumberingAfterBreak="0">
    <w:nsid w:val="5A5B0F28"/>
    <w:multiLevelType w:val="hybridMultilevel"/>
    <w:tmpl w:val="3C34FA34"/>
    <w:lvl w:ilvl="0" w:tplc="2482163E">
      <w:start w:val="1"/>
      <w:numFmt w:val="decimal"/>
      <w:lvlText w:val="%1."/>
      <w:lvlJc w:val="left"/>
      <w:pPr>
        <w:ind w:left="414" w:hanging="312"/>
        <w:jc w:val="left"/>
      </w:pPr>
      <w:rPr>
        <w:rFonts w:hint="default"/>
        <w:b/>
        <w:bCs/>
        <w:spacing w:val="-7"/>
        <w:w w:val="99"/>
      </w:rPr>
    </w:lvl>
    <w:lvl w:ilvl="1" w:tplc="B06CB402">
      <w:numFmt w:val="bullet"/>
      <w:lvlText w:val=""/>
      <w:lvlJc w:val="left"/>
      <w:pPr>
        <w:ind w:left="833" w:hanging="360"/>
      </w:pPr>
      <w:rPr>
        <w:rFonts w:ascii="Symbol" w:eastAsia="Symbol" w:hAnsi="Symbol" w:cs="Symbol" w:hint="default"/>
        <w:w w:val="96"/>
        <w:sz w:val="20"/>
        <w:szCs w:val="20"/>
      </w:rPr>
    </w:lvl>
    <w:lvl w:ilvl="2" w:tplc="32B25356">
      <w:numFmt w:val="bullet"/>
      <w:lvlText w:val="•"/>
      <w:lvlJc w:val="left"/>
      <w:pPr>
        <w:ind w:left="840" w:hanging="360"/>
      </w:pPr>
      <w:rPr>
        <w:rFonts w:hint="default"/>
      </w:rPr>
    </w:lvl>
    <w:lvl w:ilvl="3" w:tplc="710A0DAA">
      <w:numFmt w:val="bullet"/>
      <w:lvlText w:val="•"/>
      <w:lvlJc w:val="left"/>
      <w:pPr>
        <w:ind w:left="940" w:hanging="360"/>
      </w:pPr>
      <w:rPr>
        <w:rFonts w:hint="default"/>
      </w:rPr>
    </w:lvl>
    <w:lvl w:ilvl="4" w:tplc="7FC07B0C">
      <w:numFmt w:val="bullet"/>
      <w:lvlText w:val="•"/>
      <w:lvlJc w:val="left"/>
      <w:pPr>
        <w:ind w:left="960" w:hanging="360"/>
      </w:pPr>
      <w:rPr>
        <w:rFonts w:hint="default"/>
      </w:rPr>
    </w:lvl>
    <w:lvl w:ilvl="5" w:tplc="E1389FC4">
      <w:numFmt w:val="bullet"/>
      <w:lvlText w:val="•"/>
      <w:lvlJc w:val="left"/>
      <w:pPr>
        <w:ind w:left="1480" w:hanging="360"/>
      </w:pPr>
      <w:rPr>
        <w:rFonts w:hint="default"/>
      </w:rPr>
    </w:lvl>
    <w:lvl w:ilvl="6" w:tplc="A3381F46">
      <w:numFmt w:val="bullet"/>
      <w:lvlText w:val="•"/>
      <w:lvlJc w:val="left"/>
      <w:pPr>
        <w:ind w:left="3119" w:hanging="360"/>
      </w:pPr>
      <w:rPr>
        <w:rFonts w:hint="default"/>
      </w:rPr>
    </w:lvl>
    <w:lvl w:ilvl="7" w:tplc="335CD38C">
      <w:numFmt w:val="bullet"/>
      <w:lvlText w:val="•"/>
      <w:lvlJc w:val="left"/>
      <w:pPr>
        <w:ind w:left="4759" w:hanging="360"/>
      </w:pPr>
      <w:rPr>
        <w:rFonts w:hint="default"/>
      </w:rPr>
    </w:lvl>
    <w:lvl w:ilvl="8" w:tplc="4D60F288">
      <w:numFmt w:val="bullet"/>
      <w:lvlText w:val="•"/>
      <w:lvlJc w:val="left"/>
      <w:pPr>
        <w:ind w:left="6399" w:hanging="360"/>
      </w:pPr>
      <w:rPr>
        <w:rFonts w:hint="default"/>
      </w:rPr>
    </w:lvl>
  </w:abstractNum>
  <w:abstractNum w:abstractNumId="5" w15:restartNumberingAfterBreak="0">
    <w:nsid w:val="771A668C"/>
    <w:multiLevelType w:val="multilevel"/>
    <w:tmpl w:val="104EF902"/>
    <w:lvl w:ilvl="0">
      <w:start w:val="10"/>
      <w:numFmt w:val="decimal"/>
      <w:lvlText w:val="%1"/>
      <w:lvlJc w:val="left"/>
      <w:pPr>
        <w:ind w:left="646" w:hanging="533"/>
        <w:jc w:val="left"/>
      </w:pPr>
      <w:rPr>
        <w:rFonts w:hint="default"/>
      </w:rPr>
    </w:lvl>
    <w:lvl w:ilvl="1">
      <w:start w:val="1"/>
      <w:numFmt w:val="decimal"/>
      <w:lvlText w:val="%1.%2"/>
      <w:lvlJc w:val="left"/>
      <w:pPr>
        <w:ind w:left="646" w:hanging="533"/>
        <w:jc w:val="left"/>
      </w:pPr>
      <w:rPr>
        <w:rFonts w:ascii="Arial" w:eastAsia="Arial" w:hAnsi="Arial" w:cs="Arial" w:hint="default"/>
        <w:b/>
        <w:bCs/>
        <w:color w:val="12253E"/>
        <w:w w:val="99"/>
        <w:sz w:val="24"/>
        <w:szCs w:val="24"/>
      </w:rPr>
    </w:lvl>
    <w:lvl w:ilvl="2">
      <w:numFmt w:val="bullet"/>
      <w:lvlText w:val=""/>
      <w:lvlJc w:val="left"/>
      <w:pPr>
        <w:ind w:left="829" w:hanging="360"/>
      </w:pPr>
      <w:rPr>
        <w:rFonts w:ascii="Symbol" w:eastAsia="Symbol" w:hAnsi="Symbol" w:cs="Symbol" w:hint="default"/>
        <w:w w:val="96"/>
        <w:sz w:val="20"/>
        <w:szCs w:val="20"/>
      </w:rPr>
    </w:lvl>
    <w:lvl w:ilvl="3">
      <w:numFmt w:val="bullet"/>
      <w:lvlText w:val="•"/>
      <w:lvlJc w:val="left"/>
      <w:pPr>
        <w:ind w:left="3002" w:hanging="360"/>
      </w:pPr>
      <w:rPr>
        <w:rFonts w:hint="default"/>
      </w:rPr>
    </w:lvl>
    <w:lvl w:ilvl="4">
      <w:numFmt w:val="bullet"/>
      <w:lvlText w:val="•"/>
      <w:lvlJc w:val="left"/>
      <w:pPr>
        <w:ind w:left="4093" w:hanging="360"/>
      </w:pPr>
      <w:rPr>
        <w:rFonts w:hint="default"/>
      </w:rPr>
    </w:lvl>
    <w:lvl w:ilvl="5">
      <w:numFmt w:val="bullet"/>
      <w:lvlText w:val="•"/>
      <w:lvlJc w:val="left"/>
      <w:pPr>
        <w:ind w:left="5184" w:hanging="360"/>
      </w:pPr>
      <w:rPr>
        <w:rFonts w:hint="default"/>
      </w:rPr>
    </w:lvl>
    <w:lvl w:ilvl="6">
      <w:numFmt w:val="bullet"/>
      <w:lvlText w:val="•"/>
      <w:lvlJc w:val="left"/>
      <w:pPr>
        <w:ind w:left="6275" w:hanging="360"/>
      </w:pPr>
      <w:rPr>
        <w:rFonts w:hint="default"/>
      </w:rPr>
    </w:lvl>
    <w:lvl w:ilvl="7">
      <w:numFmt w:val="bullet"/>
      <w:lvlText w:val="•"/>
      <w:lvlJc w:val="left"/>
      <w:pPr>
        <w:ind w:left="7366" w:hanging="360"/>
      </w:pPr>
      <w:rPr>
        <w:rFonts w:hint="default"/>
      </w:rPr>
    </w:lvl>
    <w:lvl w:ilvl="8">
      <w:numFmt w:val="bullet"/>
      <w:lvlText w:val="•"/>
      <w:lvlJc w:val="left"/>
      <w:pPr>
        <w:ind w:left="8457" w:hanging="360"/>
      </w:pPr>
      <w:rPr>
        <w:rFonts w:hint="default"/>
      </w:rPr>
    </w:lvl>
  </w:abstractNum>
  <w:abstractNum w:abstractNumId="6" w15:restartNumberingAfterBreak="0">
    <w:nsid w:val="78A518FE"/>
    <w:multiLevelType w:val="hybridMultilevel"/>
    <w:tmpl w:val="0748C878"/>
    <w:lvl w:ilvl="0" w:tplc="191C9B08">
      <w:start w:val="1"/>
      <w:numFmt w:val="decimal"/>
      <w:lvlText w:val="%1."/>
      <w:lvlJc w:val="left"/>
      <w:pPr>
        <w:ind w:left="860" w:hanging="221"/>
        <w:jc w:val="right"/>
      </w:pPr>
      <w:rPr>
        <w:rFonts w:ascii="Arial" w:eastAsia="Arial" w:hAnsi="Arial" w:cs="Arial" w:hint="default"/>
        <w:spacing w:val="0"/>
        <w:w w:val="98"/>
        <w:sz w:val="20"/>
        <w:szCs w:val="20"/>
      </w:rPr>
    </w:lvl>
    <w:lvl w:ilvl="1" w:tplc="2E1A0C3E">
      <w:numFmt w:val="bullet"/>
      <w:lvlText w:val="•"/>
      <w:lvlJc w:val="left"/>
      <w:pPr>
        <w:ind w:left="1827" w:hanging="221"/>
      </w:pPr>
      <w:rPr>
        <w:rFonts w:hint="default"/>
      </w:rPr>
    </w:lvl>
    <w:lvl w:ilvl="2" w:tplc="FB186930">
      <w:numFmt w:val="bullet"/>
      <w:lvlText w:val="•"/>
      <w:lvlJc w:val="left"/>
      <w:pPr>
        <w:ind w:left="2795" w:hanging="221"/>
      </w:pPr>
      <w:rPr>
        <w:rFonts w:hint="default"/>
      </w:rPr>
    </w:lvl>
    <w:lvl w:ilvl="3" w:tplc="CB1EE54E">
      <w:numFmt w:val="bullet"/>
      <w:lvlText w:val="•"/>
      <w:lvlJc w:val="left"/>
      <w:pPr>
        <w:ind w:left="3763" w:hanging="221"/>
      </w:pPr>
      <w:rPr>
        <w:rFonts w:hint="default"/>
      </w:rPr>
    </w:lvl>
    <w:lvl w:ilvl="4" w:tplc="7E5890C8">
      <w:numFmt w:val="bullet"/>
      <w:lvlText w:val="•"/>
      <w:lvlJc w:val="left"/>
      <w:pPr>
        <w:ind w:left="4731" w:hanging="221"/>
      </w:pPr>
      <w:rPr>
        <w:rFonts w:hint="default"/>
      </w:rPr>
    </w:lvl>
    <w:lvl w:ilvl="5" w:tplc="BB2632DC">
      <w:numFmt w:val="bullet"/>
      <w:lvlText w:val="•"/>
      <w:lvlJc w:val="left"/>
      <w:pPr>
        <w:ind w:left="5699" w:hanging="221"/>
      </w:pPr>
      <w:rPr>
        <w:rFonts w:hint="default"/>
      </w:rPr>
    </w:lvl>
    <w:lvl w:ilvl="6" w:tplc="A2DA2BA8">
      <w:numFmt w:val="bullet"/>
      <w:lvlText w:val="•"/>
      <w:lvlJc w:val="left"/>
      <w:pPr>
        <w:ind w:left="6667" w:hanging="221"/>
      </w:pPr>
      <w:rPr>
        <w:rFonts w:hint="default"/>
      </w:rPr>
    </w:lvl>
    <w:lvl w:ilvl="7" w:tplc="323ED234">
      <w:numFmt w:val="bullet"/>
      <w:lvlText w:val="•"/>
      <w:lvlJc w:val="left"/>
      <w:pPr>
        <w:ind w:left="7635" w:hanging="221"/>
      </w:pPr>
      <w:rPr>
        <w:rFonts w:hint="default"/>
      </w:rPr>
    </w:lvl>
    <w:lvl w:ilvl="8" w:tplc="917002EC">
      <w:numFmt w:val="bullet"/>
      <w:lvlText w:val="•"/>
      <w:lvlJc w:val="left"/>
      <w:pPr>
        <w:ind w:left="8603" w:hanging="221"/>
      </w:pPr>
      <w:rPr>
        <w:rFonts w:hint="default"/>
      </w:rPr>
    </w:lvl>
  </w:abstractNum>
  <w:abstractNum w:abstractNumId="7" w15:restartNumberingAfterBreak="0">
    <w:nsid w:val="7B2C08E8"/>
    <w:multiLevelType w:val="multilevel"/>
    <w:tmpl w:val="61EE7EFC"/>
    <w:lvl w:ilvl="0">
      <w:start w:val="7"/>
      <w:numFmt w:val="decimal"/>
      <w:lvlText w:val="%1"/>
      <w:lvlJc w:val="left"/>
      <w:pPr>
        <w:ind w:left="516" w:hanging="404"/>
        <w:jc w:val="left"/>
      </w:pPr>
      <w:rPr>
        <w:rFonts w:hint="default"/>
      </w:rPr>
    </w:lvl>
    <w:lvl w:ilvl="1">
      <w:start w:val="1"/>
      <w:numFmt w:val="decimal"/>
      <w:lvlText w:val="%1.%2"/>
      <w:lvlJc w:val="left"/>
      <w:pPr>
        <w:ind w:left="516" w:hanging="404"/>
        <w:jc w:val="left"/>
      </w:pPr>
      <w:rPr>
        <w:rFonts w:ascii="Arial" w:eastAsia="Arial" w:hAnsi="Arial" w:cs="Arial" w:hint="default"/>
        <w:b/>
        <w:bCs/>
        <w:color w:val="12253E"/>
        <w:spacing w:val="-3"/>
        <w:w w:val="97"/>
        <w:sz w:val="24"/>
        <w:szCs w:val="24"/>
      </w:rPr>
    </w:lvl>
    <w:lvl w:ilvl="2">
      <w:numFmt w:val="bullet"/>
      <w:lvlText w:val="•"/>
      <w:lvlJc w:val="left"/>
      <w:pPr>
        <w:ind w:left="2519" w:hanging="404"/>
      </w:pPr>
      <w:rPr>
        <w:rFonts w:hint="default"/>
      </w:rPr>
    </w:lvl>
    <w:lvl w:ilvl="3">
      <w:numFmt w:val="bullet"/>
      <w:lvlText w:val="•"/>
      <w:lvlJc w:val="left"/>
      <w:pPr>
        <w:ind w:left="3519" w:hanging="404"/>
      </w:pPr>
      <w:rPr>
        <w:rFonts w:hint="default"/>
      </w:rPr>
    </w:lvl>
    <w:lvl w:ilvl="4">
      <w:numFmt w:val="bullet"/>
      <w:lvlText w:val="•"/>
      <w:lvlJc w:val="left"/>
      <w:pPr>
        <w:ind w:left="4519" w:hanging="404"/>
      </w:pPr>
      <w:rPr>
        <w:rFonts w:hint="default"/>
      </w:rPr>
    </w:lvl>
    <w:lvl w:ilvl="5">
      <w:numFmt w:val="bullet"/>
      <w:lvlText w:val="•"/>
      <w:lvlJc w:val="left"/>
      <w:pPr>
        <w:ind w:left="5519" w:hanging="404"/>
      </w:pPr>
      <w:rPr>
        <w:rFonts w:hint="default"/>
      </w:rPr>
    </w:lvl>
    <w:lvl w:ilvl="6">
      <w:numFmt w:val="bullet"/>
      <w:lvlText w:val="•"/>
      <w:lvlJc w:val="left"/>
      <w:pPr>
        <w:ind w:left="6519" w:hanging="404"/>
      </w:pPr>
      <w:rPr>
        <w:rFonts w:hint="default"/>
      </w:rPr>
    </w:lvl>
    <w:lvl w:ilvl="7">
      <w:numFmt w:val="bullet"/>
      <w:lvlText w:val="•"/>
      <w:lvlJc w:val="left"/>
      <w:pPr>
        <w:ind w:left="7519" w:hanging="404"/>
      </w:pPr>
      <w:rPr>
        <w:rFonts w:hint="default"/>
      </w:rPr>
    </w:lvl>
    <w:lvl w:ilvl="8">
      <w:numFmt w:val="bullet"/>
      <w:lvlText w:val="•"/>
      <w:lvlJc w:val="left"/>
      <w:pPr>
        <w:ind w:left="8519" w:hanging="404"/>
      </w:pPr>
      <w:rPr>
        <w:rFonts w:hint="default"/>
      </w:rPr>
    </w:lvl>
  </w:abstractNum>
  <w:num w:numId="1" w16cid:durableId="1114590505">
    <w:abstractNumId w:val="5"/>
  </w:num>
  <w:num w:numId="2" w16cid:durableId="1549410769">
    <w:abstractNumId w:val="2"/>
  </w:num>
  <w:num w:numId="3" w16cid:durableId="639458437">
    <w:abstractNumId w:val="0"/>
  </w:num>
  <w:num w:numId="4" w16cid:durableId="52896835">
    <w:abstractNumId w:val="7"/>
  </w:num>
  <w:num w:numId="5" w16cid:durableId="103576462">
    <w:abstractNumId w:val="1"/>
  </w:num>
  <w:num w:numId="6" w16cid:durableId="1836340774">
    <w:abstractNumId w:val="3"/>
  </w:num>
  <w:num w:numId="7" w16cid:durableId="1466461950">
    <w:abstractNumId w:val="4"/>
  </w:num>
  <w:num w:numId="8" w16cid:durableId="603610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B"/>
    <w:rsid w:val="00116196"/>
    <w:rsid w:val="001A3F6D"/>
    <w:rsid w:val="00293AE8"/>
    <w:rsid w:val="00370E19"/>
    <w:rsid w:val="004C379E"/>
    <w:rsid w:val="005D73B0"/>
    <w:rsid w:val="00662FA7"/>
    <w:rsid w:val="006B1987"/>
    <w:rsid w:val="006E4BEB"/>
    <w:rsid w:val="007C4932"/>
    <w:rsid w:val="008000B4"/>
    <w:rsid w:val="009D3B68"/>
    <w:rsid w:val="009E0769"/>
    <w:rsid w:val="00BD3162"/>
    <w:rsid w:val="00BE7A74"/>
    <w:rsid w:val="00C35F27"/>
    <w:rsid w:val="00C910A3"/>
    <w:rsid w:val="00CC7B0F"/>
    <w:rsid w:val="00D92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AAC59"/>
  <w15:docId w15:val="{E22C48CD-C8A8-439F-9224-8B43912F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14" w:hanging="312"/>
      <w:outlineLvl w:val="0"/>
    </w:pPr>
    <w:rPr>
      <w:b/>
      <w:bCs/>
      <w:sz w:val="28"/>
      <w:szCs w:val="28"/>
    </w:rPr>
  </w:style>
  <w:style w:type="paragraph" w:styleId="Heading2">
    <w:name w:val="heading 2"/>
    <w:basedOn w:val="Normal"/>
    <w:uiPriority w:val="1"/>
    <w:qFormat/>
    <w:pPr>
      <w:ind w:left="112" w:hanging="408"/>
      <w:outlineLvl w:val="1"/>
    </w:pPr>
    <w:rPr>
      <w:b/>
      <w:bCs/>
      <w:sz w:val="24"/>
      <w:szCs w:val="24"/>
    </w:rPr>
  </w:style>
  <w:style w:type="paragraph" w:styleId="Heading3">
    <w:name w:val="heading 3"/>
    <w:basedOn w:val="Normal"/>
    <w:uiPriority w:val="1"/>
    <w:qFormat/>
    <w:pPr>
      <w:spacing w:before="110"/>
      <w:ind w:left="11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880" w:hanging="336"/>
    </w:pPr>
    <w:rPr>
      <w:sz w:val="20"/>
      <w:szCs w:val="20"/>
    </w:rPr>
  </w:style>
  <w:style w:type="paragraph" w:styleId="TOC2">
    <w:name w:val="toc 2"/>
    <w:basedOn w:val="Normal"/>
    <w:uiPriority w:val="1"/>
    <w:qFormat/>
    <w:pPr>
      <w:spacing w:before="96"/>
      <w:ind w:left="860" w:hanging="2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4"/>
      <w:ind w:left="828" w:hanging="360"/>
    </w:pPr>
  </w:style>
  <w:style w:type="paragraph" w:customStyle="1" w:styleId="TableParagraph">
    <w:name w:val="Table Paragraph"/>
    <w:basedOn w:val="Normal"/>
    <w:uiPriority w:val="1"/>
    <w:qFormat/>
    <w:pPr>
      <w:spacing w:before="52"/>
      <w:ind w:left="100"/>
    </w:pPr>
  </w:style>
  <w:style w:type="paragraph" w:customStyle="1" w:styleId="6Abstract">
    <w:name w:val="6 Abstract"/>
    <w:qFormat/>
    <w:rsid w:val="001A3F6D"/>
    <w:pPr>
      <w:widowControl/>
      <w:autoSpaceDE/>
      <w:autoSpaceDN/>
      <w:spacing w:after="240" w:line="259" w:lineRule="auto"/>
    </w:pPr>
    <w:rPr>
      <w:rFonts w:ascii="Arial" w:eastAsia="MS Mincho" w:hAnsi="Arial" w:cs="Times New Roman"/>
      <w:sz w:val="28"/>
      <w:szCs w:val="28"/>
    </w:rPr>
  </w:style>
  <w:style w:type="paragraph" w:styleId="Header">
    <w:name w:val="header"/>
    <w:basedOn w:val="Normal"/>
    <w:link w:val="HeaderChar"/>
    <w:uiPriority w:val="99"/>
    <w:unhideWhenUsed/>
    <w:rsid w:val="001A3F6D"/>
    <w:pPr>
      <w:tabs>
        <w:tab w:val="center" w:pos="4513"/>
        <w:tab w:val="right" w:pos="9026"/>
      </w:tabs>
    </w:pPr>
  </w:style>
  <w:style w:type="character" w:customStyle="1" w:styleId="HeaderChar">
    <w:name w:val="Header Char"/>
    <w:basedOn w:val="DefaultParagraphFont"/>
    <w:link w:val="Header"/>
    <w:uiPriority w:val="99"/>
    <w:rsid w:val="001A3F6D"/>
    <w:rPr>
      <w:rFonts w:ascii="Arial" w:eastAsia="Arial" w:hAnsi="Arial" w:cs="Arial"/>
    </w:rPr>
  </w:style>
  <w:style w:type="paragraph" w:styleId="Footer">
    <w:name w:val="footer"/>
    <w:basedOn w:val="Normal"/>
    <w:link w:val="FooterChar"/>
    <w:uiPriority w:val="99"/>
    <w:unhideWhenUsed/>
    <w:rsid w:val="001A3F6D"/>
    <w:pPr>
      <w:tabs>
        <w:tab w:val="center" w:pos="4513"/>
        <w:tab w:val="right" w:pos="9026"/>
      </w:tabs>
    </w:pPr>
  </w:style>
  <w:style w:type="character" w:customStyle="1" w:styleId="FooterChar">
    <w:name w:val="Footer Char"/>
    <w:basedOn w:val="DefaultParagraphFont"/>
    <w:link w:val="Footer"/>
    <w:uiPriority w:val="99"/>
    <w:rsid w:val="001A3F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lation.gov.uk/ukpga/2014/6/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searching-screening-and-confiscation" TargetMode="Externa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6453</Words>
  <Characters>36787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Drakard</dc:creator>
  <cp:lastModifiedBy>Phil Hutchinson</cp:lastModifiedBy>
  <cp:revision>2</cp:revision>
  <dcterms:created xsi:type="dcterms:W3CDTF">2025-09-24T11:11:00Z</dcterms:created>
  <dcterms:modified xsi:type="dcterms:W3CDTF">2025-09-24T11:11:00Z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15 for Word</vt:lpwstr>
  </property>
  <property fmtid="{D5CDD505-2E9C-101B-9397-08002B2CF9AE}" pid="4" name="LastSaved">
    <vt:filetime>2023-10-03T00:00:00Z</vt:filetime>
  </property>
</Properties>
</file>